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7647" w14:textId="77777777" w:rsidR="00BD25BD" w:rsidRPr="00906866" w:rsidRDefault="00BD25BD" w:rsidP="00BD25BD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26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Thursday</w:t>
      </w:r>
      <w:r w:rsidRPr="00906866">
        <w:rPr>
          <w:b/>
        </w:rPr>
        <w:t xml:space="preserve">, May </w:t>
      </w:r>
      <w:r>
        <w:rPr>
          <w:b/>
        </w:rPr>
        <w:t>14</w:t>
      </w:r>
      <w:r w:rsidRPr="00F3156B"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61ED3112" w14:textId="77777777" w:rsidR="00BD25BD" w:rsidRPr="00F3156B" w:rsidRDefault="00BD25BD" w:rsidP="00BD25BD">
      <w:r w:rsidRPr="00906866">
        <w:t>Good morning</w:t>
      </w:r>
      <w:r>
        <w:t xml:space="preserve"> everybody! Just a reminder that there will be </w:t>
      </w:r>
      <w:r>
        <w:rPr>
          <w:b/>
          <w:bCs/>
        </w:rPr>
        <w:t xml:space="preserve">no afternoon sessions this week. Please attend your reading assessment one-on-one session with me. Be on time and be ready to read! Just try your best, that’s all I will ever ask for </w:t>
      </w:r>
      <w:r w:rsidRPr="00F3156B">
        <w:rPr>
          <w:b/>
          <w:bCs/>
        </w:rPr>
        <w:sym w:font="Wingdings" w:char="F04A"/>
      </w:r>
      <w:r>
        <w:rPr>
          <w:b/>
          <w:bCs/>
        </w:rPr>
        <w:t xml:space="preserve"> </w:t>
      </w:r>
      <w:r>
        <w:t>I will be providing work for you still to do in the afternoon, just use the guide to direct yourself independently.</w:t>
      </w:r>
    </w:p>
    <w:p w14:paraId="638070FB" w14:textId="77777777" w:rsidR="00BD25BD" w:rsidRPr="00906866" w:rsidRDefault="00BD25BD" w:rsidP="00BD25BD"/>
    <w:p w14:paraId="517B272C" w14:textId="77777777" w:rsidR="00BD25BD" w:rsidRDefault="00BD25BD" w:rsidP="00BD25BD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7C9AA297" w14:textId="011D8FB7" w:rsidR="00BD25BD" w:rsidRDefault="00BD25BD" w:rsidP="00BD25BD">
      <w:pPr>
        <w:rPr>
          <w:color w:val="000000" w:themeColor="text1"/>
        </w:rPr>
      </w:pPr>
      <w:r>
        <w:rPr>
          <w:color w:val="000000" w:themeColor="text1"/>
        </w:rPr>
        <w:t>We will be doing a reading on the Fur Trade and what things could be made with the resources</w:t>
      </w:r>
      <w:r w:rsidR="00C56590">
        <w:rPr>
          <w:color w:val="000000" w:themeColor="text1"/>
        </w:rPr>
        <w:t xml:space="preserve"> of the land and animals who inhabit those lands</w:t>
      </w:r>
      <w:r>
        <w:rPr>
          <w:color w:val="000000" w:themeColor="text1"/>
        </w:rPr>
        <w:t>. The sheet</w:t>
      </w:r>
      <w:r w:rsidR="00C56590">
        <w:rPr>
          <w:color w:val="000000" w:themeColor="text1"/>
        </w:rPr>
        <w:t>,</w:t>
      </w:r>
      <w:r>
        <w:rPr>
          <w:color w:val="000000" w:themeColor="text1"/>
        </w:rPr>
        <w:t xml:space="preserve"> “The Beaver Hat” is attached and we will be reading it on the Zoom call. Students will answer the questions and submit on </w:t>
      </w:r>
      <w:proofErr w:type="spellStart"/>
      <w:r>
        <w:rPr>
          <w:color w:val="000000" w:themeColor="text1"/>
        </w:rPr>
        <w:t>Showbie</w:t>
      </w:r>
      <w:proofErr w:type="spellEnd"/>
      <w:r>
        <w:rPr>
          <w:color w:val="000000" w:themeColor="text1"/>
        </w:rPr>
        <w:t xml:space="preserve"> on their own this morning after the lesson.</w:t>
      </w:r>
    </w:p>
    <w:p w14:paraId="535C725E" w14:textId="77777777" w:rsidR="00BD25BD" w:rsidRDefault="00BD25BD" w:rsidP="00BD25BD">
      <w:pPr>
        <w:rPr>
          <w:color w:val="000000" w:themeColor="text1"/>
        </w:rPr>
      </w:pPr>
    </w:p>
    <w:p w14:paraId="1C9C4F33" w14:textId="77777777" w:rsidR="00BD25BD" w:rsidRDefault="00BD25BD" w:rsidP="00BD25BD">
      <w:r>
        <w:rPr>
          <w:color w:val="000000" w:themeColor="text1"/>
        </w:rPr>
        <w:t xml:space="preserve">Then, please play this fun Fur Trade game: </w:t>
      </w:r>
      <w:hyperlink r:id="rId5" w:history="1">
        <w:r>
          <w:rPr>
            <w:rStyle w:val="Hyperlink"/>
          </w:rPr>
          <w:t>http://www.ojibwe-dakota-in-mn.com/fur-trading.html</w:t>
        </w:r>
      </w:hyperlink>
    </w:p>
    <w:p w14:paraId="33972335" w14:textId="77777777" w:rsidR="00BD25BD" w:rsidRDefault="00BD25BD" w:rsidP="00BD25BD">
      <w:pPr>
        <w:rPr>
          <w:color w:val="000000" w:themeColor="text1"/>
        </w:rPr>
      </w:pPr>
    </w:p>
    <w:p w14:paraId="482E6D43" w14:textId="77777777" w:rsidR="00BD25BD" w:rsidRDefault="00BD25BD" w:rsidP="00BD25BD">
      <w:pPr>
        <w:rPr>
          <w:color w:val="000000" w:themeColor="text1"/>
        </w:rPr>
      </w:pPr>
      <w:r>
        <w:rPr>
          <w:color w:val="000000" w:themeColor="text1"/>
        </w:rPr>
        <w:t>*You can play with another person at the same time as you. Maybe try and see if a parent, sibling, etc. can play with you. They have to be in the same room though.</w:t>
      </w:r>
    </w:p>
    <w:p w14:paraId="38228858" w14:textId="77777777" w:rsidR="00BD25BD" w:rsidRDefault="00BD25BD" w:rsidP="00BD25BD">
      <w:pPr>
        <w:rPr>
          <w:color w:val="000000" w:themeColor="text1"/>
        </w:rPr>
      </w:pPr>
    </w:p>
    <w:p w14:paraId="1FD56C1E" w14:textId="77777777" w:rsidR="00BD25BD" w:rsidRDefault="00BD25BD" w:rsidP="00BD25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Watch the video</w:t>
      </w:r>
    </w:p>
    <w:p w14:paraId="59A16DB3" w14:textId="77777777" w:rsidR="00BD25BD" w:rsidRDefault="00BD25BD" w:rsidP="00BD25BD">
      <w:pPr>
        <w:pStyle w:val="ListParagraph"/>
        <w:numPr>
          <w:ilvl w:val="0"/>
          <w:numId w:val="1"/>
        </w:numPr>
      </w:pPr>
      <w:r w:rsidRPr="001117E2">
        <w:rPr>
          <w:color w:val="000000" w:themeColor="text1"/>
        </w:rPr>
        <w:t>Play the Game</w:t>
      </w:r>
      <w:r>
        <w:rPr>
          <w:color w:val="000000" w:themeColor="text1"/>
        </w:rPr>
        <w:t>:</w:t>
      </w:r>
      <w:r w:rsidRPr="001117E2">
        <w:rPr>
          <w:color w:val="000000" w:themeColor="text1"/>
        </w:rPr>
        <w:t xml:space="preserve"> (</w:t>
      </w:r>
      <w:hyperlink r:id="rId6" w:history="1">
        <w:r w:rsidRPr="001117E2">
          <w:rPr>
            <w:color w:val="0000FF"/>
            <w:u w:val="single"/>
          </w:rPr>
          <w:t>http://boardgameteacher.com/game4_FurTrader</w:t>
        </w:r>
      </w:hyperlink>
    </w:p>
    <w:p w14:paraId="20FA4BB7" w14:textId="77777777" w:rsidR="00BD25BD" w:rsidRDefault="00BD25BD" w:rsidP="00BD25BD">
      <w:pPr>
        <w:pStyle w:val="ListParagraph"/>
        <w:numPr>
          <w:ilvl w:val="1"/>
          <w:numId w:val="1"/>
        </w:numPr>
      </w:pPr>
      <w:r>
        <w:t>Click, “Play Fur Trader”</w:t>
      </w:r>
    </w:p>
    <w:p w14:paraId="3D375D3C" w14:textId="77777777" w:rsidR="00BD25BD" w:rsidRPr="001117E2" w:rsidRDefault="00BD25BD" w:rsidP="00BD25BD">
      <w:pPr>
        <w:pStyle w:val="ListParagraph"/>
        <w:numPr>
          <w:ilvl w:val="1"/>
          <w:numId w:val="1"/>
        </w:numPr>
      </w:pPr>
      <w:r>
        <w:t>Click, “Start a Fur Trade Game”</w:t>
      </w:r>
    </w:p>
    <w:p w14:paraId="100091A7" w14:textId="77777777" w:rsidR="00BD25BD" w:rsidRDefault="00BD25BD" w:rsidP="00BD25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Trade in your pelts</w:t>
      </w:r>
    </w:p>
    <w:p w14:paraId="00E078C2" w14:textId="77777777" w:rsidR="00BD25BD" w:rsidRDefault="00BD25BD" w:rsidP="00BD25BD">
      <w:pPr>
        <w:rPr>
          <w:color w:val="000000" w:themeColor="text1"/>
        </w:rPr>
      </w:pPr>
    </w:p>
    <w:p w14:paraId="3E8549B9" w14:textId="77777777" w:rsidR="00BD25BD" w:rsidRDefault="00BD25BD" w:rsidP="00BD25BD">
      <w:pPr>
        <w:rPr>
          <w:color w:val="000000" w:themeColor="text1"/>
        </w:rPr>
      </w:pPr>
      <w:r>
        <w:rPr>
          <w:color w:val="000000" w:themeColor="text1"/>
        </w:rPr>
        <w:t>This will help you learn more about the fur trade by playing this interactive game.</w:t>
      </w:r>
    </w:p>
    <w:p w14:paraId="1A6A0E3C" w14:textId="77777777" w:rsidR="00BD25BD" w:rsidRPr="001117E2" w:rsidRDefault="00BD25BD" w:rsidP="00BD25BD">
      <w:pPr>
        <w:rPr>
          <w:color w:val="000000" w:themeColor="text1"/>
        </w:rPr>
      </w:pPr>
    </w:p>
    <w:p w14:paraId="71B0D26F" w14:textId="77777777" w:rsidR="00BD25BD" w:rsidRDefault="00BD25BD" w:rsidP="00BD25BD">
      <w:pPr>
        <w:rPr>
          <w:b/>
          <w:bCs/>
          <w:color w:val="FF0000"/>
        </w:rPr>
      </w:pPr>
    </w:p>
    <w:p w14:paraId="2785E6D5" w14:textId="77777777" w:rsidR="00BD25BD" w:rsidRDefault="00BD25BD" w:rsidP="00BD25BD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56F5529E" w14:textId="77777777" w:rsidR="00BD25BD" w:rsidRDefault="00BD25BD" w:rsidP="00BD25BD">
      <w:pPr>
        <w:rPr>
          <w:color w:val="000000" w:themeColor="text1"/>
        </w:rPr>
      </w:pPr>
      <w:r>
        <w:rPr>
          <w:color w:val="000000" w:themeColor="text1"/>
        </w:rPr>
        <w:t>Do partner reading with a peer on Zoom, a sibling, or a parent.</w:t>
      </w:r>
    </w:p>
    <w:p w14:paraId="1C6F5E0D" w14:textId="77777777" w:rsidR="00BD25BD" w:rsidRDefault="00BD25BD" w:rsidP="00BD25BD">
      <w:pPr>
        <w:rPr>
          <w:color w:val="000000" w:themeColor="text1"/>
        </w:rPr>
      </w:pPr>
    </w:p>
    <w:p w14:paraId="7D06D997" w14:textId="77777777" w:rsidR="00A95869" w:rsidRDefault="00C56590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87F6E"/>
    <w:multiLevelType w:val="hybridMultilevel"/>
    <w:tmpl w:val="4C6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BD"/>
    <w:rsid w:val="003C5007"/>
    <w:rsid w:val="00604972"/>
    <w:rsid w:val="00BD25BD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DA078"/>
  <w14:defaultImageDpi w14:val="32767"/>
  <w15:chartTrackingRefBased/>
  <w15:docId w15:val="{15341B52-513F-BA4D-A3D8-30865CA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5B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D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ardgameteacher.com/game4_FurTrader" TargetMode="External"/><Relationship Id="rId5" Type="http://schemas.openxmlformats.org/officeDocument/2006/relationships/hyperlink" Target="http://www.ojibwe-dakota-in-mn.com/fur-trad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2020-05-01T23:32:00Z</dcterms:created>
  <dcterms:modified xsi:type="dcterms:W3CDTF">2020-05-13T19:41:00Z</dcterms:modified>
</cp:coreProperties>
</file>