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8C935" w14:textId="77777777" w:rsidR="0052617D" w:rsidRDefault="0052617D" w:rsidP="0052617D">
      <w:pPr>
        <w:rPr>
          <w:b/>
        </w:rPr>
      </w:pPr>
      <w:r w:rsidRPr="002A031C">
        <w:rPr>
          <w:b/>
        </w:rPr>
        <w:t xml:space="preserve">Welcome to Day </w:t>
      </w:r>
      <w:r>
        <w:rPr>
          <w:b/>
        </w:rPr>
        <w:t>11</w:t>
      </w:r>
      <w:r w:rsidRPr="002A031C">
        <w:rPr>
          <w:b/>
        </w:rPr>
        <w:t xml:space="preserve"> of Online Learning </w:t>
      </w:r>
      <w:r w:rsidRPr="002A031C">
        <w:rPr>
          <w:b/>
        </w:rPr>
        <w:sym w:font="Wingdings" w:char="F04A"/>
      </w:r>
      <w:r>
        <w:rPr>
          <w:b/>
        </w:rPr>
        <w:t xml:space="preserve"> - Wednesday, April 22</w:t>
      </w:r>
      <w:r>
        <w:rPr>
          <w:b/>
          <w:vertAlign w:val="superscript"/>
        </w:rPr>
        <w:t>nd</w:t>
      </w:r>
      <w:r>
        <w:rPr>
          <w:b/>
        </w:rPr>
        <w:t>, 2020</w:t>
      </w:r>
    </w:p>
    <w:p w14:paraId="48DBB62B" w14:textId="77777777" w:rsidR="0052617D" w:rsidRDefault="0052617D" w:rsidP="0052617D">
      <w:pPr>
        <w:rPr>
          <w:b/>
        </w:rPr>
      </w:pPr>
    </w:p>
    <w:p w14:paraId="2FE86723" w14:textId="77777777" w:rsidR="0052617D" w:rsidRDefault="0052617D" w:rsidP="0052617D">
      <w:pPr>
        <w:rPr>
          <w:bCs/>
        </w:rPr>
      </w:pPr>
      <w:r>
        <w:rPr>
          <w:bCs/>
        </w:rPr>
        <w:t xml:space="preserve">Good Morning, Division 9 </w:t>
      </w:r>
      <w:r w:rsidRPr="00AB16E3">
        <w:rPr>
          <w:bCs/>
        </w:rPr>
        <w:sym w:font="Wingdings" w:char="F04A"/>
      </w:r>
      <w:r>
        <w:rPr>
          <w:bCs/>
        </w:rPr>
        <w:t xml:space="preserve"> Hope you have a SPLENDID day!</w:t>
      </w:r>
    </w:p>
    <w:p w14:paraId="01C9898D" w14:textId="77777777" w:rsidR="0052617D" w:rsidRDefault="0052617D" w:rsidP="0052617D">
      <w:pPr>
        <w:rPr>
          <w:bCs/>
        </w:rPr>
      </w:pPr>
    </w:p>
    <w:p w14:paraId="2BAEA5EA" w14:textId="77777777" w:rsidR="0052617D" w:rsidRDefault="0052617D" w:rsidP="0052617D">
      <w:pPr>
        <w:rPr>
          <w:b/>
          <w:color w:val="FF0000"/>
          <w:u w:val="single"/>
        </w:rPr>
      </w:pPr>
      <w:r w:rsidRPr="002653D2">
        <w:rPr>
          <w:b/>
          <w:color w:val="FF0000"/>
        </w:rPr>
        <w:t>Morning Work</w:t>
      </w:r>
      <w:r w:rsidRPr="0085339B">
        <w:rPr>
          <w:b/>
          <w:color w:val="FF0000"/>
        </w:rPr>
        <w:t>:</w:t>
      </w:r>
    </w:p>
    <w:p w14:paraId="661FC49F" w14:textId="77777777" w:rsidR="0052617D" w:rsidRDefault="0052617D" w:rsidP="0052617D">
      <w:pPr>
        <w:rPr>
          <w:bCs/>
          <w:color w:val="000000" w:themeColor="text1"/>
        </w:rPr>
      </w:pPr>
      <w:r>
        <w:rPr>
          <w:bCs/>
          <w:color w:val="0070C0"/>
        </w:rPr>
        <w:t>Math:</w:t>
      </w:r>
      <w:r>
        <w:rPr>
          <w:bCs/>
          <w:color w:val="000000" w:themeColor="text1"/>
        </w:rPr>
        <w:t xml:space="preserve"> </w:t>
      </w:r>
    </w:p>
    <w:p w14:paraId="6BC6E498" w14:textId="35D649EF" w:rsidR="0052617D" w:rsidRDefault="0052617D" w:rsidP="0052617D">
      <w:pPr>
        <w:rPr>
          <w:bCs/>
          <w:color w:val="000000" w:themeColor="text1"/>
        </w:rPr>
      </w:pPr>
      <w:r>
        <w:rPr>
          <w:bCs/>
          <w:color w:val="000000" w:themeColor="text1"/>
        </w:rPr>
        <w:t>Note: One thing I would like to clarify about this lesson – I have no idea why it says to use a “Mira” – every</w:t>
      </w:r>
      <w:r w:rsidR="005A0F68">
        <w:rPr>
          <w:bCs/>
          <w:color w:val="000000" w:themeColor="text1"/>
        </w:rPr>
        <w:t xml:space="preserve"> </w:t>
      </w:r>
      <w:r>
        <w:rPr>
          <w:bCs/>
          <w:color w:val="000000" w:themeColor="text1"/>
        </w:rPr>
        <w:t xml:space="preserve">time you see this word, this means a “mirror.” </w:t>
      </w:r>
    </w:p>
    <w:p w14:paraId="483C9D72" w14:textId="77777777" w:rsidR="0052617D" w:rsidRDefault="0052617D" w:rsidP="0052617D">
      <w:pPr>
        <w:rPr>
          <w:bCs/>
          <w:color w:val="000000" w:themeColor="text1"/>
        </w:rPr>
      </w:pPr>
    </w:p>
    <w:p w14:paraId="5870EC90" w14:textId="77777777" w:rsidR="0052617D" w:rsidRDefault="0052617D" w:rsidP="0052617D">
      <w:pPr>
        <w:rPr>
          <w:bCs/>
          <w:color w:val="000000" w:themeColor="text1"/>
        </w:rPr>
      </w:pPr>
      <w:r>
        <w:rPr>
          <w:bCs/>
          <w:color w:val="000000" w:themeColor="text1"/>
        </w:rPr>
        <w:t>Today, we will be exploring sorting based on different attributes, namely based on lines of symmetry. We already talked about how lines of symmetry are lines drawn across a shape that divides the shape into two congruent parts (same shape and same size), so that if you were able to fold the shape across the line, it would fit perfectly on top of its other half.</w:t>
      </w:r>
    </w:p>
    <w:p w14:paraId="7F303B75" w14:textId="77777777" w:rsidR="0052617D" w:rsidRDefault="0052617D" w:rsidP="0052617D">
      <w:pPr>
        <w:rPr>
          <w:bCs/>
          <w:color w:val="000000" w:themeColor="text1"/>
        </w:rPr>
      </w:pPr>
    </w:p>
    <w:p w14:paraId="7865EDF6" w14:textId="10D84D19" w:rsidR="0052617D" w:rsidRDefault="0052617D" w:rsidP="0052617D">
      <w:pPr>
        <w:rPr>
          <w:bCs/>
          <w:color w:val="000000" w:themeColor="text1"/>
        </w:rPr>
      </w:pPr>
      <w:r>
        <w:rPr>
          <w:bCs/>
          <w:color w:val="000000" w:themeColor="text1"/>
        </w:rPr>
        <w:t xml:space="preserve">On the Zoom call, I drew three circles that were not overlapping, in contrast to the usual </w:t>
      </w:r>
      <w:r w:rsidR="008303EC">
        <w:rPr>
          <w:bCs/>
          <w:color w:val="000000" w:themeColor="text1"/>
        </w:rPr>
        <w:t>V</w:t>
      </w:r>
      <w:r>
        <w:rPr>
          <w:bCs/>
          <w:color w:val="000000" w:themeColor="text1"/>
        </w:rPr>
        <w:t>enn diagram where circles overlap. In one circle, I wrote 0 lines of symmetry, in the second, 1 line of symmetry, and the last, more than 1 line of symmetry. I presented different shapes on the screen and we moved them into the correct category.</w:t>
      </w:r>
    </w:p>
    <w:p w14:paraId="7966FD4F" w14:textId="77777777" w:rsidR="0052617D" w:rsidRDefault="0052617D" w:rsidP="0052617D">
      <w:pPr>
        <w:rPr>
          <w:bCs/>
          <w:color w:val="000000" w:themeColor="text1"/>
        </w:rPr>
      </w:pPr>
    </w:p>
    <w:p w14:paraId="7F10C525" w14:textId="77777777" w:rsidR="0052617D" w:rsidRPr="00DB71B4" w:rsidRDefault="0052617D" w:rsidP="0052617D">
      <w:pPr>
        <w:rPr>
          <w:bCs/>
          <w:color w:val="000000" w:themeColor="text1"/>
        </w:rPr>
      </w:pPr>
      <w:r>
        <w:rPr>
          <w:bCs/>
          <w:color w:val="000000" w:themeColor="text1"/>
        </w:rPr>
        <w:t xml:space="preserve">You will need a mirror for these textbook pages. We will work on </w:t>
      </w:r>
      <w:r>
        <w:rPr>
          <w:bCs/>
          <w:color w:val="8496B0" w:themeColor="text2" w:themeTint="99"/>
        </w:rPr>
        <w:t xml:space="preserve">Lesson 7: pages 241-244 Question # 1-5. </w:t>
      </w:r>
      <w:r>
        <w:rPr>
          <w:bCs/>
          <w:color w:val="000000" w:themeColor="text1"/>
        </w:rPr>
        <w:t xml:space="preserve">Use a mirror or the geoboard website: </w:t>
      </w:r>
      <w:hyperlink r:id="rId5" w:history="1">
        <w:r>
          <w:rPr>
            <w:rStyle w:val="Hyperlink"/>
          </w:rPr>
          <w:t>https://apps.mathlearningcenter.org/geoboard/</w:t>
        </w:r>
      </w:hyperlink>
      <w:r>
        <w:rPr>
          <w:rStyle w:val="Hyperlink"/>
        </w:rPr>
        <w:t xml:space="preserve"> </w:t>
      </w:r>
      <w:r>
        <w:rPr>
          <w:bCs/>
          <w:color w:val="000000" w:themeColor="text1"/>
        </w:rPr>
        <w:t>if it helps you! I love using the geoboard website to model out questions.</w:t>
      </w:r>
    </w:p>
    <w:p w14:paraId="4168099D" w14:textId="77777777" w:rsidR="0052617D" w:rsidRDefault="0052617D" w:rsidP="0052617D">
      <w:pPr>
        <w:rPr>
          <w:bCs/>
          <w:color w:val="000000" w:themeColor="text1"/>
        </w:rPr>
      </w:pPr>
    </w:p>
    <w:p w14:paraId="4F459889" w14:textId="77777777" w:rsidR="0052617D" w:rsidRDefault="0052617D" w:rsidP="0052617D">
      <w:pPr>
        <w:rPr>
          <w:bCs/>
          <w:color w:val="000000" w:themeColor="text1"/>
        </w:rPr>
      </w:pPr>
    </w:p>
    <w:p w14:paraId="3BF9AB11" w14:textId="77777777" w:rsidR="0052617D" w:rsidRDefault="0052617D" w:rsidP="0052617D">
      <w:pPr>
        <w:rPr>
          <w:bCs/>
          <w:color w:val="000000" w:themeColor="text1"/>
        </w:rPr>
      </w:pPr>
      <w:r>
        <w:rPr>
          <w:bCs/>
          <w:color w:val="000000" w:themeColor="text1"/>
        </w:rPr>
        <w:t>Please also read the following books on EPIC Books this morning:</w:t>
      </w:r>
    </w:p>
    <w:p w14:paraId="74248935" w14:textId="77777777" w:rsidR="0052617D" w:rsidRDefault="0052617D" w:rsidP="0052617D">
      <w:pPr>
        <w:rPr>
          <w:bCs/>
          <w:color w:val="000000" w:themeColor="text1"/>
        </w:rPr>
      </w:pPr>
      <w:r>
        <w:rPr>
          <w:bCs/>
          <w:color w:val="000000" w:themeColor="text1"/>
        </w:rPr>
        <w:t>-Spheres</w:t>
      </w:r>
    </w:p>
    <w:p w14:paraId="38B0B4E2" w14:textId="77777777" w:rsidR="0052617D" w:rsidRDefault="0052617D" w:rsidP="0052617D">
      <w:pPr>
        <w:rPr>
          <w:bCs/>
          <w:color w:val="000000" w:themeColor="text1"/>
        </w:rPr>
      </w:pPr>
      <w:r>
        <w:rPr>
          <w:bCs/>
          <w:color w:val="000000" w:themeColor="text1"/>
        </w:rPr>
        <w:t>-Prisms</w:t>
      </w:r>
    </w:p>
    <w:p w14:paraId="6E181B0A" w14:textId="77777777" w:rsidR="0052617D" w:rsidRDefault="0052617D" w:rsidP="0052617D">
      <w:pPr>
        <w:rPr>
          <w:bCs/>
          <w:color w:val="000000" w:themeColor="text1"/>
        </w:rPr>
      </w:pPr>
      <w:r>
        <w:rPr>
          <w:bCs/>
          <w:color w:val="000000" w:themeColor="text1"/>
        </w:rPr>
        <w:t>-Cubes</w:t>
      </w:r>
    </w:p>
    <w:p w14:paraId="2DD23FC7" w14:textId="77777777" w:rsidR="0052617D" w:rsidRDefault="0052617D" w:rsidP="0052617D">
      <w:pPr>
        <w:rPr>
          <w:bCs/>
          <w:color w:val="000000" w:themeColor="text1"/>
        </w:rPr>
      </w:pPr>
    </w:p>
    <w:p w14:paraId="75E5738E" w14:textId="7D5BB87D" w:rsidR="0052617D" w:rsidRDefault="0052617D" w:rsidP="0052617D">
      <w:pPr>
        <w:rPr>
          <w:bCs/>
          <w:color w:val="000000" w:themeColor="text1"/>
        </w:rPr>
      </w:pPr>
      <w:r>
        <w:rPr>
          <w:bCs/>
          <w:color w:val="000000" w:themeColor="text1"/>
        </w:rPr>
        <w:t>*Remember, I can see how long it takes you to read a book. If you read a book in one minute</w:t>
      </w:r>
      <w:r w:rsidR="00F068BC">
        <w:rPr>
          <w:bCs/>
          <w:color w:val="000000" w:themeColor="text1"/>
        </w:rPr>
        <w:t xml:space="preserve"> or didn’t flip any pages</w:t>
      </w:r>
      <w:r>
        <w:rPr>
          <w:bCs/>
          <w:color w:val="000000" w:themeColor="text1"/>
        </w:rPr>
        <w:t>, I can see that you didn’t really read it. Remember, YOU are in charge of your learning, if you are not doing the work properly, it takes away from your own learning.</w:t>
      </w:r>
    </w:p>
    <w:p w14:paraId="7E8F0C9D" w14:textId="77777777" w:rsidR="0052617D" w:rsidRDefault="0052617D" w:rsidP="0052617D">
      <w:pPr>
        <w:rPr>
          <w:bCs/>
          <w:color w:val="000000" w:themeColor="text1"/>
        </w:rPr>
      </w:pPr>
    </w:p>
    <w:p w14:paraId="50E3D0F4" w14:textId="77777777" w:rsidR="0052617D" w:rsidRDefault="0052617D" w:rsidP="0052617D">
      <w:pPr>
        <w:rPr>
          <w:b/>
          <w:color w:val="FF0000"/>
          <w:u w:val="single"/>
        </w:rPr>
      </w:pPr>
      <w:r>
        <w:rPr>
          <w:b/>
          <w:color w:val="FF0000"/>
        </w:rPr>
        <w:t>Afternoon</w:t>
      </w:r>
      <w:r w:rsidRPr="002653D2">
        <w:rPr>
          <w:b/>
          <w:color w:val="FF0000"/>
        </w:rPr>
        <w:t xml:space="preserve"> Work</w:t>
      </w:r>
      <w:r w:rsidRPr="0085339B">
        <w:rPr>
          <w:b/>
          <w:color w:val="FF0000"/>
        </w:rPr>
        <w:t>:</w:t>
      </w:r>
    </w:p>
    <w:p w14:paraId="4ED40C76" w14:textId="77777777" w:rsidR="0052617D" w:rsidRDefault="0052617D" w:rsidP="0052617D">
      <w:pPr>
        <w:rPr>
          <w:bCs/>
          <w:color w:val="000000" w:themeColor="text1"/>
        </w:rPr>
      </w:pPr>
      <w:r>
        <w:rPr>
          <w:bCs/>
          <w:color w:val="FFC000"/>
        </w:rPr>
        <w:t xml:space="preserve">Literacy: </w:t>
      </w:r>
      <w:r>
        <w:rPr>
          <w:bCs/>
          <w:color w:val="000000" w:themeColor="text1"/>
        </w:rPr>
        <w:t>Please read for 40 minutes today!</w:t>
      </w:r>
    </w:p>
    <w:p w14:paraId="37EEF351" w14:textId="77777777" w:rsidR="0052617D" w:rsidRDefault="0052617D" w:rsidP="0052617D">
      <w:pPr>
        <w:rPr>
          <w:bCs/>
          <w:color w:val="000000" w:themeColor="text1"/>
        </w:rPr>
      </w:pPr>
    </w:p>
    <w:p w14:paraId="22334C92" w14:textId="77777777" w:rsidR="000E66E7" w:rsidRDefault="000E66E7" w:rsidP="000E66E7">
      <w:pPr>
        <w:rPr>
          <w:bCs/>
          <w:color w:val="000000" w:themeColor="text1"/>
        </w:rPr>
      </w:pPr>
      <w:r>
        <w:rPr>
          <w:bCs/>
          <w:color w:val="000000" w:themeColor="text1"/>
        </w:rPr>
        <w:t>Today, we are going to be looking at PERSPECTIVE as part of story writing. Perspective is who the story is told from. It is told from their point of view. For example, the original story of the Three Little Pigs is told from the perspective of the pigs being the good guys/protagonists and the wolf being the bad guy or the antagonist. I’m sure many of you have read or heard of the story that is told from the opposite perspective. It details how the wolf is actually not a bad guy at all and justifies his actions.</w:t>
      </w:r>
    </w:p>
    <w:p w14:paraId="250D3876" w14:textId="77777777" w:rsidR="000E66E7" w:rsidRDefault="000E66E7" w:rsidP="000E66E7">
      <w:pPr>
        <w:rPr>
          <w:bCs/>
          <w:color w:val="000000" w:themeColor="text1"/>
        </w:rPr>
      </w:pPr>
    </w:p>
    <w:p w14:paraId="073BBBEC" w14:textId="194F1874" w:rsidR="000E66E7" w:rsidRDefault="000E66E7" w:rsidP="000E66E7">
      <w:pPr>
        <w:rPr>
          <w:bCs/>
          <w:color w:val="000000" w:themeColor="text1"/>
        </w:rPr>
      </w:pPr>
      <w:r>
        <w:rPr>
          <w:bCs/>
          <w:color w:val="000000" w:themeColor="text1"/>
        </w:rPr>
        <w:lastRenderedPageBreak/>
        <w:t xml:space="preserve">Consider how the perspective/point of view changes how you view the characters? Who looks like the good guy vs. the bad guy in each </w:t>
      </w:r>
      <w:proofErr w:type="gramStart"/>
      <w:r>
        <w:rPr>
          <w:bCs/>
          <w:color w:val="000000" w:themeColor="text1"/>
        </w:rPr>
        <w:t>story.</w:t>
      </w:r>
      <w:proofErr w:type="gramEnd"/>
      <w:r>
        <w:rPr>
          <w:bCs/>
          <w:color w:val="000000" w:themeColor="text1"/>
        </w:rPr>
        <w:t xml:space="preserve"> How is each version different? Why is perspective and </w:t>
      </w:r>
      <w:proofErr w:type="gramStart"/>
      <w:r>
        <w:rPr>
          <w:bCs/>
          <w:color w:val="000000" w:themeColor="text1"/>
        </w:rPr>
        <w:t>story-telling</w:t>
      </w:r>
      <w:proofErr w:type="gramEnd"/>
      <w:r>
        <w:rPr>
          <w:bCs/>
          <w:color w:val="000000" w:themeColor="text1"/>
        </w:rPr>
        <w:t xml:space="preserve"> from different points of view important? </w:t>
      </w:r>
    </w:p>
    <w:p w14:paraId="19A4F0ED" w14:textId="77777777" w:rsidR="000E66E7" w:rsidRDefault="000E66E7" w:rsidP="000E66E7">
      <w:pPr>
        <w:rPr>
          <w:bCs/>
          <w:color w:val="000000" w:themeColor="text1"/>
        </w:rPr>
      </w:pPr>
    </w:p>
    <w:p w14:paraId="67BB83AB" w14:textId="77777777" w:rsidR="000E66E7" w:rsidRPr="003E1A66" w:rsidRDefault="000E66E7" w:rsidP="000E66E7">
      <w:r>
        <w:rPr>
          <w:bCs/>
          <w:color w:val="000000" w:themeColor="text1"/>
        </w:rPr>
        <w:t xml:space="preserve">Original Story: </w:t>
      </w:r>
      <w:hyperlink r:id="rId6" w:history="1">
        <w:r w:rsidRPr="003E1A66">
          <w:rPr>
            <w:color w:val="0000FF"/>
            <w:u w:val="single"/>
          </w:rPr>
          <w:t>https://www.youtube.com/watch?v=QLR2pLUsl-Y</w:t>
        </w:r>
      </w:hyperlink>
    </w:p>
    <w:p w14:paraId="1FB73394" w14:textId="77777777" w:rsidR="000E66E7" w:rsidRDefault="000E66E7" w:rsidP="000E66E7">
      <w:r>
        <w:rPr>
          <w:bCs/>
          <w:color w:val="000000" w:themeColor="text1"/>
        </w:rPr>
        <w:t xml:space="preserve">Different Perspective Story: </w:t>
      </w:r>
      <w:hyperlink r:id="rId7" w:history="1">
        <w:r>
          <w:rPr>
            <w:rStyle w:val="Hyperlink"/>
          </w:rPr>
          <w:t>https://www.youtube.com/watch?v=vB07RfntTvw</w:t>
        </w:r>
      </w:hyperlink>
    </w:p>
    <w:p w14:paraId="5242834A" w14:textId="42C1A166" w:rsidR="000E66E7" w:rsidRDefault="000E66E7" w:rsidP="000E66E7">
      <w:pPr>
        <w:rPr>
          <w:rStyle w:val="Hyperlink"/>
        </w:rPr>
      </w:pPr>
      <w:r>
        <w:t xml:space="preserve">An Extra Version for Fun (not really have a different perspective) </w:t>
      </w:r>
      <w:hyperlink r:id="rId8" w:history="1">
        <w:r>
          <w:rPr>
            <w:rStyle w:val="Hyperlink"/>
          </w:rPr>
          <w:t>https://www.youtube.com/watch?v=Sc3AjcFSDdc</w:t>
        </w:r>
      </w:hyperlink>
    </w:p>
    <w:p w14:paraId="1959A7FD" w14:textId="1F8E57E6" w:rsidR="00F068BC" w:rsidRDefault="00F068BC" w:rsidP="000E66E7">
      <w:pPr>
        <w:rPr>
          <w:rStyle w:val="Hyperlink"/>
        </w:rPr>
      </w:pPr>
    </w:p>
    <w:p w14:paraId="32CED4DE" w14:textId="10BCE1C8" w:rsidR="00F068BC" w:rsidRDefault="00F068BC" w:rsidP="000E66E7">
      <w:r>
        <w:t>Keep working on your Science Project this afternoon.</w:t>
      </w:r>
    </w:p>
    <w:p w14:paraId="4AED68AB" w14:textId="77777777" w:rsidR="0052617D" w:rsidRDefault="0052617D" w:rsidP="0052617D">
      <w:pPr>
        <w:rPr>
          <w:bCs/>
          <w:color w:val="000000" w:themeColor="text1"/>
        </w:rPr>
      </w:pPr>
    </w:p>
    <w:p w14:paraId="10D532AE" w14:textId="77777777" w:rsidR="0052617D" w:rsidRDefault="0052617D" w:rsidP="0052617D">
      <w:pPr>
        <w:rPr>
          <w:bCs/>
          <w:color w:val="000000" w:themeColor="text1"/>
          <w:u w:val="single"/>
        </w:rPr>
      </w:pPr>
      <w:r>
        <w:rPr>
          <w:bCs/>
          <w:color w:val="000000" w:themeColor="text1"/>
          <w:u w:val="single"/>
        </w:rPr>
        <w:t xml:space="preserve">Submit to </w:t>
      </w:r>
      <w:proofErr w:type="spellStart"/>
      <w:r>
        <w:rPr>
          <w:bCs/>
          <w:color w:val="000000" w:themeColor="text1"/>
          <w:u w:val="single"/>
        </w:rPr>
        <w:t>Showbie</w:t>
      </w:r>
      <w:proofErr w:type="spellEnd"/>
    </w:p>
    <w:p w14:paraId="3724C5BF" w14:textId="10B2D462" w:rsidR="00A95869" w:rsidRPr="000E66E7" w:rsidRDefault="0052617D" w:rsidP="000E66E7">
      <w:pPr>
        <w:pStyle w:val="ListParagraph"/>
        <w:numPr>
          <w:ilvl w:val="0"/>
          <w:numId w:val="1"/>
        </w:numPr>
        <w:rPr>
          <w:bCs/>
          <w:color w:val="000000" w:themeColor="text1"/>
        </w:rPr>
      </w:pPr>
      <w:r>
        <w:rPr>
          <w:bCs/>
          <w:color w:val="000000" w:themeColor="text1"/>
        </w:rPr>
        <w:t>Textbook pages</w:t>
      </w:r>
    </w:p>
    <w:sectPr w:rsidR="00A95869" w:rsidRPr="000E66E7" w:rsidSect="003C5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46E68"/>
    <w:multiLevelType w:val="hybridMultilevel"/>
    <w:tmpl w:val="D73E01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7D"/>
    <w:rsid w:val="000E66E7"/>
    <w:rsid w:val="003C5007"/>
    <w:rsid w:val="0052617D"/>
    <w:rsid w:val="005A0F68"/>
    <w:rsid w:val="00604972"/>
    <w:rsid w:val="008303EC"/>
    <w:rsid w:val="00F0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DC564"/>
  <w14:defaultImageDpi w14:val="32767"/>
  <w15:chartTrackingRefBased/>
  <w15:docId w15:val="{8476D278-2F1B-4B44-8BE8-CF49EC9C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617D"/>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17D"/>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526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c3AjcFSDdc" TargetMode="External"/><Relationship Id="rId3" Type="http://schemas.openxmlformats.org/officeDocument/2006/relationships/settings" Target="settings.xml"/><Relationship Id="rId7" Type="http://schemas.openxmlformats.org/officeDocument/2006/relationships/hyperlink" Target="https://www.youtube.com/watch?v=vB07RfntTv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LR2pLUsl-Y" TargetMode="External"/><Relationship Id="rId5" Type="http://schemas.openxmlformats.org/officeDocument/2006/relationships/hyperlink" Target="https://apps.mathlearningcenter.org/geoboar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Wilks</dc:creator>
  <cp:keywords/>
  <dc:description/>
  <cp:lastModifiedBy>Melody Wilks</cp:lastModifiedBy>
  <cp:revision>5</cp:revision>
  <dcterms:created xsi:type="dcterms:W3CDTF">2020-04-03T18:20:00Z</dcterms:created>
  <dcterms:modified xsi:type="dcterms:W3CDTF">2020-04-21T21:07:00Z</dcterms:modified>
</cp:coreProperties>
</file>