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E39" w:rsidRPr="00F1533E" w:rsidRDefault="006B6CF5" w:rsidP="00F1533E">
      <w:pPr>
        <w:spacing w:line="360" w:lineRule="auto"/>
        <w:rPr>
          <w:rFonts w:ascii="Comic Sans MS" w:hAnsi="Comic Sans MS"/>
          <w:b/>
          <w:sz w:val="36"/>
          <w:szCs w:val="36"/>
          <w:u w:val="single"/>
        </w:rPr>
      </w:pPr>
      <w:r w:rsidRPr="00F1533E">
        <w:rPr>
          <w:rFonts w:ascii="Comic Sans MS" w:hAnsi="Comic Sans MS"/>
          <w:b/>
          <w:sz w:val="36"/>
          <w:szCs w:val="36"/>
          <w:u w:val="single"/>
        </w:rPr>
        <w:t xml:space="preserve">Corona </w:t>
      </w:r>
      <w:r w:rsidR="00F1533E" w:rsidRPr="00F1533E">
        <w:rPr>
          <w:rFonts w:ascii="Comic Sans MS" w:hAnsi="Comic Sans MS"/>
          <w:b/>
          <w:sz w:val="36"/>
          <w:szCs w:val="36"/>
          <w:u w:val="single"/>
        </w:rPr>
        <w:t>V</w:t>
      </w:r>
      <w:r w:rsidRPr="00F1533E">
        <w:rPr>
          <w:rFonts w:ascii="Comic Sans MS" w:hAnsi="Comic Sans MS"/>
          <w:b/>
          <w:sz w:val="36"/>
          <w:szCs w:val="36"/>
          <w:u w:val="single"/>
        </w:rPr>
        <w:t>irus</w:t>
      </w:r>
      <w:r w:rsidR="00F1533E" w:rsidRPr="00F1533E">
        <w:rPr>
          <w:rFonts w:ascii="Comic Sans MS" w:hAnsi="Comic Sans MS"/>
          <w:b/>
          <w:sz w:val="36"/>
          <w:szCs w:val="36"/>
          <w:u w:val="single"/>
        </w:rPr>
        <w:t xml:space="preserve"> Background</w:t>
      </w:r>
    </w:p>
    <w:p w:rsidR="006B6CF5" w:rsidRPr="0004495A" w:rsidRDefault="006B6CF5" w:rsidP="0041475F">
      <w:pPr>
        <w:spacing w:line="360" w:lineRule="auto"/>
        <w:rPr>
          <w:sz w:val="28"/>
          <w:szCs w:val="28"/>
        </w:rPr>
      </w:pPr>
      <w:r w:rsidRPr="0004495A">
        <w:rPr>
          <w:sz w:val="28"/>
          <w:szCs w:val="28"/>
        </w:rPr>
        <w:t xml:space="preserve">In December 2019 a new Corona virus was identified in the Chinese city of Wuhan.  </w:t>
      </w:r>
      <w:r w:rsidR="0013276D" w:rsidRPr="0004495A">
        <w:rPr>
          <w:sz w:val="28"/>
          <w:szCs w:val="28"/>
        </w:rPr>
        <w:t>Sufferers</w:t>
      </w:r>
      <w:r w:rsidRPr="0004495A">
        <w:rPr>
          <w:sz w:val="28"/>
          <w:szCs w:val="28"/>
        </w:rPr>
        <w:t xml:space="preserve"> of this new virus were presenting with symptoms such as shortness of breath, </w:t>
      </w:r>
      <w:r w:rsidR="00307296" w:rsidRPr="0004495A">
        <w:rPr>
          <w:sz w:val="28"/>
          <w:szCs w:val="28"/>
        </w:rPr>
        <w:t xml:space="preserve">a dry cough, </w:t>
      </w:r>
      <w:r w:rsidRPr="0004495A">
        <w:rPr>
          <w:sz w:val="28"/>
          <w:szCs w:val="28"/>
        </w:rPr>
        <w:t>fever and pneumonia.</w:t>
      </w:r>
      <w:r w:rsidR="0013276D" w:rsidRPr="0004495A">
        <w:rPr>
          <w:sz w:val="28"/>
          <w:szCs w:val="28"/>
        </w:rPr>
        <w:t xml:space="preserve">  A</w:t>
      </w:r>
      <w:r w:rsidR="00261379" w:rsidRPr="0004495A">
        <w:rPr>
          <w:sz w:val="28"/>
          <w:szCs w:val="28"/>
        </w:rPr>
        <w:t>n a</w:t>
      </w:r>
      <w:r w:rsidR="0013276D" w:rsidRPr="0004495A">
        <w:rPr>
          <w:sz w:val="28"/>
          <w:szCs w:val="28"/>
        </w:rPr>
        <w:t xml:space="preserve">utopsy of a recent victim showed high levels of alveolar damage including dead cells and proteins lining the alveoli and squamous epithelial cells peeling away.  Blood tests of those infected with this new virus are showing </w:t>
      </w:r>
      <w:r w:rsidR="00261379" w:rsidRPr="0004495A">
        <w:rPr>
          <w:sz w:val="28"/>
          <w:szCs w:val="28"/>
        </w:rPr>
        <w:t xml:space="preserve">many molecules associated with inflammation, </w:t>
      </w:r>
      <w:r w:rsidR="0013276D" w:rsidRPr="0004495A">
        <w:rPr>
          <w:sz w:val="28"/>
          <w:szCs w:val="28"/>
        </w:rPr>
        <w:t>overstimulation of cytotoxic T cells but also overall low levels of lymphocytes.</w:t>
      </w:r>
    </w:p>
    <w:p w:rsidR="0013276D" w:rsidRPr="0004495A" w:rsidRDefault="0004495A" w:rsidP="0041475F">
      <w:pPr>
        <w:spacing w:line="360" w:lineRule="auto"/>
        <w:rPr>
          <w:sz w:val="28"/>
          <w:szCs w:val="28"/>
        </w:rPr>
      </w:pPr>
      <w:r w:rsidRPr="0004495A">
        <w:rPr>
          <w:noProof/>
          <w:sz w:val="28"/>
          <w:szCs w:val="28"/>
          <w:lang w:eastAsia="en-GB"/>
        </w:rPr>
        <w:drawing>
          <wp:anchor distT="0" distB="0" distL="114300" distR="114300" simplePos="0" relativeHeight="251658240" behindDoc="0" locked="0" layoutInCell="1" allowOverlap="1">
            <wp:simplePos x="0" y="0"/>
            <wp:positionH relativeFrom="margin">
              <wp:posOffset>4746625</wp:posOffset>
            </wp:positionH>
            <wp:positionV relativeFrom="paragraph">
              <wp:posOffset>1092018</wp:posOffset>
            </wp:positionV>
            <wp:extent cx="2006600" cy="2377440"/>
            <wp:effectExtent l="0" t="0" r="0" b="3810"/>
            <wp:wrapSquare wrapText="bothSides"/>
            <wp:docPr id="1" name="Picture 1" descr="Image result for corona 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rona virus"/>
                    <pic:cNvPicPr>
                      <a:picLocks noChangeAspect="1" noChangeArrowheads="1"/>
                    </pic:cNvPicPr>
                  </pic:nvPicPr>
                  <pic:blipFill rotWithShape="1">
                    <a:blip r:embed="rId5">
                      <a:extLst>
                        <a:ext uri="{28A0092B-C50C-407E-A947-70E740481C1C}">
                          <a14:useLocalDpi xmlns:a14="http://schemas.microsoft.com/office/drawing/2010/main" val="0"/>
                        </a:ext>
                      </a:extLst>
                    </a:blip>
                    <a:srcRect l="8846" t="4134" r="10053" b="15082"/>
                    <a:stretch/>
                  </pic:blipFill>
                  <pic:spPr bwMode="auto">
                    <a:xfrm>
                      <a:off x="0" y="0"/>
                      <a:ext cx="2006600" cy="2377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276D" w:rsidRPr="0004495A">
        <w:rPr>
          <w:sz w:val="28"/>
          <w:szCs w:val="28"/>
        </w:rPr>
        <w:t xml:space="preserve">Epidemiologists are studying the spread of </w:t>
      </w:r>
      <w:r w:rsidR="00C12819" w:rsidRPr="00C12819">
        <w:rPr>
          <w:sz w:val="28"/>
          <w:szCs w:val="28"/>
        </w:rPr>
        <w:t>2019-nCoV</w:t>
      </w:r>
      <w:r w:rsidR="004B4F76" w:rsidRPr="0004495A">
        <w:rPr>
          <w:sz w:val="28"/>
          <w:szCs w:val="28"/>
        </w:rPr>
        <w:t>,</w:t>
      </w:r>
      <w:r w:rsidR="006B6CF5" w:rsidRPr="0004495A">
        <w:rPr>
          <w:sz w:val="28"/>
          <w:szCs w:val="28"/>
        </w:rPr>
        <w:t xml:space="preserve"> as it has been named</w:t>
      </w:r>
      <w:r w:rsidR="004B4F76" w:rsidRPr="0004495A">
        <w:rPr>
          <w:sz w:val="28"/>
          <w:szCs w:val="28"/>
        </w:rPr>
        <w:t>,</w:t>
      </w:r>
      <w:r w:rsidR="006B6CF5" w:rsidRPr="0004495A">
        <w:rPr>
          <w:sz w:val="28"/>
          <w:szCs w:val="28"/>
        </w:rPr>
        <w:t xml:space="preserve"> </w:t>
      </w:r>
      <w:r w:rsidR="0013276D" w:rsidRPr="0004495A">
        <w:rPr>
          <w:sz w:val="28"/>
          <w:szCs w:val="28"/>
        </w:rPr>
        <w:t xml:space="preserve">and have determined it is likely to have originated from the seafood market in Wuhan.  </w:t>
      </w:r>
      <w:r w:rsidR="00261379" w:rsidRPr="0004495A">
        <w:rPr>
          <w:sz w:val="28"/>
          <w:szCs w:val="28"/>
        </w:rPr>
        <w:t xml:space="preserve">Through aerosol transmission, contact transmission and direct transmission </w:t>
      </w:r>
      <w:r w:rsidR="00C12819">
        <w:rPr>
          <w:sz w:val="28"/>
          <w:szCs w:val="28"/>
        </w:rPr>
        <w:t>Covid-19</w:t>
      </w:r>
      <w:r w:rsidR="00261379" w:rsidRPr="0004495A">
        <w:rPr>
          <w:sz w:val="28"/>
          <w:szCs w:val="28"/>
        </w:rPr>
        <w:t xml:space="preserve"> disease has spread rapidly and cases have now been confirmed in over 30 countries </w:t>
      </w:r>
    </w:p>
    <w:p w:rsidR="006B6CF5" w:rsidRPr="0004495A" w:rsidRDefault="00C12819" w:rsidP="0041475F">
      <w:pPr>
        <w:spacing w:line="360" w:lineRule="auto"/>
        <w:rPr>
          <w:sz w:val="28"/>
          <w:szCs w:val="28"/>
        </w:rPr>
      </w:pPr>
      <w:r w:rsidRPr="00C12819">
        <w:rPr>
          <w:sz w:val="28"/>
          <w:szCs w:val="28"/>
        </w:rPr>
        <w:t>2019-nCoV</w:t>
      </w:r>
      <w:r w:rsidRPr="0004495A">
        <w:rPr>
          <w:sz w:val="28"/>
          <w:szCs w:val="28"/>
        </w:rPr>
        <w:t xml:space="preserve"> </w:t>
      </w:r>
      <w:r w:rsidR="006B6CF5" w:rsidRPr="0004495A">
        <w:rPr>
          <w:sz w:val="28"/>
          <w:szCs w:val="28"/>
        </w:rPr>
        <w:t>is part of the Corona virus family and as such has the structure of a single strand of RNA surrounded by a protein envelope.</w:t>
      </w:r>
      <w:r w:rsidR="00307296" w:rsidRPr="0004495A">
        <w:rPr>
          <w:sz w:val="28"/>
          <w:szCs w:val="28"/>
        </w:rPr>
        <w:t xml:space="preserve"> </w:t>
      </w:r>
      <w:r w:rsidR="00261379" w:rsidRPr="0004495A">
        <w:rPr>
          <w:sz w:val="28"/>
          <w:szCs w:val="28"/>
        </w:rPr>
        <w:t>(</w:t>
      </w:r>
      <w:r w:rsidR="00307296" w:rsidRPr="0004495A">
        <w:rPr>
          <w:sz w:val="28"/>
          <w:szCs w:val="28"/>
        </w:rPr>
        <w:t>Figure 1)</w:t>
      </w:r>
    </w:p>
    <w:p w:rsidR="004B4F76" w:rsidRPr="0004495A" w:rsidRDefault="00307296" w:rsidP="0041475F">
      <w:pPr>
        <w:spacing w:line="360" w:lineRule="auto"/>
        <w:rPr>
          <w:sz w:val="28"/>
          <w:szCs w:val="28"/>
        </w:rPr>
      </w:pPr>
      <w:r w:rsidRPr="0004495A">
        <w:rPr>
          <w:sz w:val="28"/>
          <w:szCs w:val="28"/>
        </w:rPr>
        <w:t xml:space="preserve">Molecular biologists have sequenced the RNA strand and found it </w:t>
      </w:r>
      <w:r w:rsidR="004B4F76" w:rsidRPr="0004495A">
        <w:rPr>
          <w:sz w:val="28"/>
          <w:szCs w:val="28"/>
        </w:rPr>
        <w:t xml:space="preserve">to contain 30,000 bases and it shows a strong genetic similarity to Chinese Horseshoe bat corona virus.  </w:t>
      </w:r>
    </w:p>
    <w:p w:rsidR="007B50F3" w:rsidRPr="0004495A" w:rsidRDefault="0041475F" w:rsidP="0041475F">
      <w:pPr>
        <w:spacing w:line="360" w:lineRule="auto"/>
        <w:rPr>
          <w:sz w:val="28"/>
          <w:szCs w:val="28"/>
        </w:rPr>
      </w:pPr>
      <w:r w:rsidRPr="0004495A">
        <w:rPr>
          <w:b/>
          <w:noProof/>
          <w:sz w:val="28"/>
          <w:szCs w:val="28"/>
          <w:lang w:eastAsia="en-GB"/>
        </w:rPr>
        <mc:AlternateContent>
          <mc:Choice Requires="wps">
            <w:drawing>
              <wp:anchor distT="45720" distB="45720" distL="114300" distR="114300" simplePos="0" relativeHeight="251660288" behindDoc="0" locked="0" layoutInCell="1" allowOverlap="1">
                <wp:simplePos x="0" y="0"/>
                <wp:positionH relativeFrom="page">
                  <wp:posOffset>5694227</wp:posOffset>
                </wp:positionH>
                <wp:positionV relativeFrom="paragraph">
                  <wp:posOffset>10160</wp:posOffset>
                </wp:positionV>
                <wp:extent cx="718185" cy="274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274320"/>
                        </a:xfrm>
                        <a:prstGeom prst="rect">
                          <a:avLst/>
                        </a:prstGeom>
                        <a:noFill/>
                        <a:ln w="9525">
                          <a:noFill/>
                          <a:miter lim="800000"/>
                          <a:headEnd/>
                          <a:tailEnd/>
                        </a:ln>
                      </wps:spPr>
                      <wps:txbx>
                        <w:txbxContent>
                          <w:p w:rsidR="007B50F3" w:rsidRPr="007B50F3" w:rsidRDefault="007B50F3" w:rsidP="007B50F3">
                            <w:pPr>
                              <w:jc w:val="center"/>
                              <w:rPr>
                                <w:b/>
                              </w:rPr>
                            </w:pPr>
                            <w:r w:rsidRPr="007B50F3">
                              <w:rPr>
                                <w:b/>
                              </w:rPr>
                              <w:t>Figure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8.35pt;margin-top:.8pt;width:56.55pt;height:21.6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" filled="f" stroked="f">
                <v:textbox>
                  <w:txbxContent>
                    <w:p w:rsidR="007B50F3" w:rsidRPr="007B50F3" w:rsidRDefault="007B50F3" w:rsidP="007B50F3">
                      <w:pPr>
                        <w:jc w:val="center"/>
                        <w:rPr>
                          <w:b/>
                        </w:rPr>
                      </w:pPr>
                      <w:r w:rsidRPr="007B50F3">
                        <w:rPr>
                          <w:b/>
                        </w:rPr>
                        <w:t>Figure 1</w:t>
                      </w:r>
                    </w:p>
                  </w:txbxContent>
                </v:textbox>
                <w10:wrap type="square" anchorx="page"/>
              </v:shape>
            </w:pict>
          </mc:Fallback>
        </mc:AlternateContent>
      </w:r>
      <w:r w:rsidR="00307296" w:rsidRPr="0004495A">
        <w:rPr>
          <w:sz w:val="28"/>
          <w:szCs w:val="28"/>
        </w:rPr>
        <w:t>Structural biologists have used advanced imaging techniques to determine the intricate, three-dimensional structures of biological molecules found in the protein envelope</w:t>
      </w:r>
      <w:r w:rsidR="007B50F3" w:rsidRPr="0004495A">
        <w:rPr>
          <w:sz w:val="28"/>
          <w:szCs w:val="28"/>
        </w:rPr>
        <w:t>.</w:t>
      </w:r>
    </w:p>
    <w:p w:rsidR="0039782D" w:rsidRPr="0004495A" w:rsidRDefault="007B50F3" w:rsidP="0041475F">
      <w:pPr>
        <w:spacing w:line="360" w:lineRule="auto"/>
        <w:rPr>
          <w:sz w:val="28"/>
          <w:szCs w:val="28"/>
        </w:rPr>
      </w:pPr>
      <w:r w:rsidRPr="0004495A">
        <w:rPr>
          <w:sz w:val="28"/>
          <w:szCs w:val="28"/>
        </w:rPr>
        <w:t xml:space="preserve">The </w:t>
      </w:r>
      <w:r w:rsidR="00D312CA" w:rsidRPr="0004495A">
        <w:rPr>
          <w:sz w:val="28"/>
          <w:szCs w:val="28"/>
        </w:rPr>
        <w:t>s</w:t>
      </w:r>
      <w:r w:rsidRPr="0004495A">
        <w:rPr>
          <w:sz w:val="28"/>
          <w:szCs w:val="28"/>
        </w:rPr>
        <w:t xml:space="preserve">pike protein has been of special interest as it is thought to be the molecule used by the virus to gain entry to host cells. </w:t>
      </w:r>
      <w:r w:rsidR="00307296" w:rsidRPr="0004495A">
        <w:rPr>
          <w:sz w:val="28"/>
          <w:szCs w:val="28"/>
        </w:rPr>
        <w:t xml:space="preserve"> </w:t>
      </w:r>
      <w:r w:rsidRPr="0004495A">
        <w:rPr>
          <w:sz w:val="28"/>
          <w:szCs w:val="28"/>
        </w:rPr>
        <w:t xml:space="preserve">Analysis of the tertiary structure of the </w:t>
      </w:r>
      <w:r w:rsidR="00D312CA" w:rsidRPr="0004495A">
        <w:rPr>
          <w:sz w:val="28"/>
          <w:szCs w:val="28"/>
        </w:rPr>
        <w:t>s</w:t>
      </w:r>
      <w:r w:rsidRPr="0004495A">
        <w:rPr>
          <w:sz w:val="28"/>
          <w:szCs w:val="28"/>
        </w:rPr>
        <w:t xml:space="preserve">pike proteins has found it to be able to bind to ACE2 </w:t>
      </w:r>
      <w:r w:rsidR="004B4F76" w:rsidRPr="0004495A">
        <w:rPr>
          <w:sz w:val="28"/>
          <w:szCs w:val="28"/>
        </w:rPr>
        <w:t>receptor</w:t>
      </w:r>
      <w:r w:rsidRPr="0004495A">
        <w:rPr>
          <w:sz w:val="28"/>
          <w:szCs w:val="28"/>
        </w:rPr>
        <w:t xml:space="preserve"> proteins.  </w:t>
      </w:r>
    </w:p>
    <w:p w:rsidR="00307296" w:rsidRPr="0004495A" w:rsidRDefault="007B50F3" w:rsidP="0041475F">
      <w:pPr>
        <w:spacing w:line="360" w:lineRule="auto"/>
        <w:rPr>
          <w:sz w:val="28"/>
          <w:szCs w:val="28"/>
        </w:rPr>
      </w:pPr>
      <w:r w:rsidRPr="0004495A">
        <w:rPr>
          <w:sz w:val="28"/>
          <w:szCs w:val="28"/>
        </w:rPr>
        <w:t xml:space="preserve">ACE2 receptors are transmembrane peptidase molecules found in the plasma membranes of human cells.  It is expressed in many different tissues including lung, cardiac, kidney and gastrointestinal tissues. </w:t>
      </w:r>
    </w:p>
    <w:p w:rsidR="0039782D" w:rsidRPr="0004495A" w:rsidRDefault="0039782D" w:rsidP="0041475F">
      <w:pPr>
        <w:spacing w:line="360" w:lineRule="auto"/>
        <w:rPr>
          <w:sz w:val="28"/>
          <w:szCs w:val="28"/>
        </w:rPr>
      </w:pPr>
      <w:r w:rsidRPr="0004495A">
        <w:rPr>
          <w:sz w:val="28"/>
          <w:szCs w:val="28"/>
        </w:rPr>
        <w:lastRenderedPageBreak/>
        <w:t xml:space="preserve">When </w:t>
      </w:r>
      <w:r w:rsidR="00C12819" w:rsidRPr="00C12819">
        <w:rPr>
          <w:sz w:val="28"/>
          <w:szCs w:val="28"/>
        </w:rPr>
        <w:t>2019-nCoV</w:t>
      </w:r>
      <w:r w:rsidR="00C12819" w:rsidRPr="0004495A">
        <w:rPr>
          <w:sz w:val="28"/>
          <w:szCs w:val="28"/>
        </w:rPr>
        <w:t xml:space="preserve"> </w:t>
      </w:r>
      <w:r w:rsidRPr="0004495A">
        <w:rPr>
          <w:sz w:val="28"/>
          <w:szCs w:val="28"/>
        </w:rPr>
        <w:t xml:space="preserve">infects a cell, it hijacks the existing molecular machinery to create long chains of proteins required by the virus to generate even more copies of itself. These long viral proteins, however, only become functional when cut into smaller pieces by proteases. Thus, coronavirus proteases like that of </w:t>
      </w:r>
      <w:r w:rsidR="00C12819" w:rsidRPr="00C12819">
        <w:rPr>
          <w:sz w:val="28"/>
          <w:szCs w:val="28"/>
        </w:rPr>
        <w:t>2019-nCoV</w:t>
      </w:r>
      <w:r w:rsidR="00C12819" w:rsidRPr="0004495A">
        <w:rPr>
          <w:sz w:val="28"/>
          <w:szCs w:val="28"/>
        </w:rPr>
        <w:t xml:space="preserve"> </w:t>
      </w:r>
      <w:r w:rsidRPr="0004495A">
        <w:rPr>
          <w:sz w:val="28"/>
          <w:szCs w:val="28"/>
        </w:rPr>
        <w:t xml:space="preserve">play an integral role in propagating the virus. </w:t>
      </w:r>
    </w:p>
    <w:p w:rsidR="0039782D" w:rsidRPr="0004495A" w:rsidRDefault="0040555E" w:rsidP="0041475F">
      <w:pPr>
        <w:spacing w:line="360" w:lineRule="auto"/>
        <w:rPr>
          <w:sz w:val="28"/>
          <w:szCs w:val="28"/>
        </w:rPr>
      </w:pPr>
      <w:r w:rsidRPr="0004495A">
        <w:rPr>
          <w:b/>
          <w:noProof/>
          <w:sz w:val="28"/>
          <w:szCs w:val="28"/>
          <w:lang w:eastAsia="en-GB"/>
        </w:rPr>
        <mc:AlternateContent>
          <mc:Choice Requires="wps">
            <w:drawing>
              <wp:anchor distT="45720" distB="45720" distL="114300" distR="114300" simplePos="0" relativeHeight="251662336" behindDoc="0" locked="0" layoutInCell="1" allowOverlap="1" wp14:anchorId="3542FD57" wp14:editId="65FDBA76">
                <wp:simplePos x="0" y="0"/>
                <wp:positionH relativeFrom="column">
                  <wp:posOffset>2104390</wp:posOffset>
                </wp:positionH>
                <wp:positionV relativeFrom="paragraph">
                  <wp:posOffset>520972</wp:posOffset>
                </wp:positionV>
                <wp:extent cx="718185" cy="274320"/>
                <wp:effectExtent l="0" t="0" r="571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274320"/>
                        </a:xfrm>
                        <a:prstGeom prst="rect">
                          <a:avLst/>
                        </a:prstGeom>
                        <a:solidFill>
                          <a:srgbClr val="FFFFFF"/>
                        </a:solidFill>
                        <a:ln w="9525">
                          <a:noFill/>
                          <a:miter lim="800000"/>
                          <a:headEnd/>
                          <a:tailEnd/>
                        </a:ln>
                      </wps:spPr>
                      <wps:txbx>
                        <w:txbxContent>
                          <w:p w:rsidR="0040555E" w:rsidRPr="007B50F3" w:rsidRDefault="0040555E" w:rsidP="0040555E">
                            <w:pPr>
                              <w:jc w:val="center"/>
                              <w:rPr>
                                <w:b/>
                              </w:rPr>
                            </w:pPr>
                            <w:r w:rsidRPr="007B50F3">
                              <w:rPr>
                                <w:b/>
                              </w:rPr>
                              <w:t>Figure</w:t>
                            </w:r>
                            <w:r>
                              <w:rPr>
                                <w:b/>
                              </w:rPr>
                              <w:t xml:space="preserve">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42FD57" id="_x0000_s1027" type="#_x0000_t202" style="position:absolute;margin-left:165.7pt;margin-top:41pt;width:56.55pt;height:21.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" stroked="f">
                <v:textbox>
                  <w:txbxContent>
                    <w:p w:rsidR="0040555E" w:rsidRPr="007B50F3" w:rsidRDefault="0040555E" w:rsidP="0040555E">
                      <w:pPr>
                        <w:jc w:val="center"/>
                        <w:rPr>
                          <w:b/>
                        </w:rPr>
                      </w:pPr>
                      <w:r w:rsidRPr="007B50F3">
                        <w:rPr>
                          <w:b/>
                        </w:rPr>
                        <w:t>Figure</w:t>
                      </w:r>
                      <w:r>
                        <w:rPr>
                          <w:b/>
                        </w:rPr>
                        <w:t xml:space="preserve"> 2</w:t>
                      </w:r>
                    </w:p>
                  </w:txbxContent>
                </v:textbox>
                <w10:wrap type="square"/>
              </v:shape>
            </w:pict>
          </mc:Fallback>
        </mc:AlternateContent>
      </w:r>
      <w:r w:rsidR="0039782D" w:rsidRPr="0004495A">
        <w:rPr>
          <w:noProof/>
          <w:sz w:val="28"/>
          <w:szCs w:val="28"/>
          <w:lang w:eastAsia="en-GB"/>
        </w:rPr>
        <w:drawing>
          <wp:inline distT="0" distB="0" distL="0" distR="0">
            <wp:extent cx="2048561" cy="1214846"/>
            <wp:effectExtent l="0" t="0" r="8890" b="4445"/>
            <wp:docPr id="2" name="Picture 2" descr="https://www.asianscientist.com/wp-content/uploads/2020/02/COVID19-protease-wuhan-vir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sianscientist.com/wp-content/uploads/2020/02/COVID19-protease-wuhan-viru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172" cy="1219952"/>
                    </a:xfrm>
                    <a:prstGeom prst="rect">
                      <a:avLst/>
                    </a:prstGeom>
                    <a:noFill/>
                    <a:ln>
                      <a:noFill/>
                    </a:ln>
                  </pic:spPr>
                </pic:pic>
              </a:graphicData>
            </a:graphic>
          </wp:inline>
        </w:drawing>
      </w:r>
    </w:p>
    <w:p w:rsidR="004B4F76" w:rsidRPr="0004495A" w:rsidRDefault="0040555E" w:rsidP="0041475F">
      <w:pPr>
        <w:spacing w:line="360" w:lineRule="auto"/>
        <w:rPr>
          <w:sz w:val="28"/>
          <w:szCs w:val="28"/>
        </w:rPr>
      </w:pPr>
      <w:r w:rsidRPr="0004495A">
        <w:rPr>
          <w:sz w:val="28"/>
          <w:szCs w:val="28"/>
        </w:rPr>
        <w:t>As seen in Figure 2</w:t>
      </w:r>
      <w:r w:rsidR="0039782D" w:rsidRPr="0004495A">
        <w:rPr>
          <w:sz w:val="28"/>
          <w:szCs w:val="28"/>
        </w:rPr>
        <w:t xml:space="preserve">, </w:t>
      </w:r>
      <w:r w:rsidR="00D312CA" w:rsidRPr="0004495A">
        <w:rPr>
          <w:sz w:val="28"/>
          <w:szCs w:val="28"/>
        </w:rPr>
        <w:t>the protease’s</w:t>
      </w:r>
      <w:r w:rsidR="0039782D" w:rsidRPr="0004495A">
        <w:rPr>
          <w:sz w:val="28"/>
          <w:szCs w:val="28"/>
        </w:rPr>
        <w:t xml:space="preserve"> distinctive heart shape is the result of two identical protein subunits (</w:t>
      </w:r>
      <w:r w:rsidRPr="0004495A">
        <w:rPr>
          <w:sz w:val="28"/>
          <w:szCs w:val="28"/>
        </w:rPr>
        <w:t>coloured</w:t>
      </w:r>
      <w:r w:rsidR="0039782D" w:rsidRPr="0004495A">
        <w:rPr>
          <w:sz w:val="28"/>
          <w:szCs w:val="28"/>
        </w:rPr>
        <w:t xml:space="preserve"> orange and red) coming together to form a functional protease. Similar to a lock and its key, the protease’s activity is triggered by the binding of molecules to specific points on the protease called active sites</w:t>
      </w:r>
      <w:r w:rsidR="00393904" w:rsidRPr="0004495A">
        <w:rPr>
          <w:sz w:val="28"/>
          <w:szCs w:val="28"/>
        </w:rPr>
        <w:t xml:space="preserve"> (shown in blue)</w:t>
      </w:r>
      <w:r w:rsidR="0039782D" w:rsidRPr="0004495A">
        <w:rPr>
          <w:sz w:val="28"/>
          <w:szCs w:val="28"/>
        </w:rPr>
        <w:t xml:space="preserve">. The binding of a substrate effectively switches the protease on, allowing it to cut the long viral protein strands into smaller chains. </w:t>
      </w:r>
    </w:p>
    <w:p w:rsidR="0004495A" w:rsidRPr="0004495A" w:rsidRDefault="00D312CA" w:rsidP="0041475F">
      <w:pPr>
        <w:spacing w:line="360" w:lineRule="auto"/>
        <w:rPr>
          <w:sz w:val="28"/>
          <w:szCs w:val="28"/>
        </w:rPr>
      </w:pPr>
      <w:r w:rsidRPr="0004495A">
        <w:rPr>
          <w:sz w:val="28"/>
          <w:szCs w:val="28"/>
        </w:rPr>
        <w:t xml:space="preserve">Now </w:t>
      </w:r>
      <w:r w:rsidR="00B379D1" w:rsidRPr="0004495A">
        <w:rPr>
          <w:sz w:val="28"/>
          <w:szCs w:val="28"/>
        </w:rPr>
        <w:t>scientists</w:t>
      </w:r>
      <w:r w:rsidRPr="0004495A">
        <w:rPr>
          <w:sz w:val="28"/>
          <w:szCs w:val="28"/>
        </w:rPr>
        <w:t xml:space="preserve"> know the structure of these two important proteins (spike and protease)</w:t>
      </w:r>
      <w:r w:rsidR="00B379D1" w:rsidRPr="0004495A">
        <w:rPr>
          <w:sz w:val="28"/>
          <w:szCs w:val="28"/>
        </w:rPr>
        <w:t xml:space="preserve"> they can apply this knowledge in </w:t>
      </w:r>
      <w:r w:rsidR="00D134FE">
        <w:rPr>
          <w:sz w:val="28"/>
          <w:szCs w:val="28"/>
        </w:rPr>
        <w:t xml:space="preserve">trying to create treatments and </w:t>
      </w:r>
      <w:r w:rsidR="00B379D1" w:rsidRPr="0004495A">
        <w:rPr>
          <w:sz w:val="28"/>
          <w:szCs w:val="28"/>
        </w:rPr>
        <w:t>vaccines to this virus.</w:t>
      </w:r>
      <w:r w:rsidR="00393904" w:rsidRPr="0004495A">
        <w:rPr>
          <w:sz w:val="28"/>
          <w:szCs w:val="28"/>
        </w:rPr>
        <w:t xml:space="preserve">  Finding a protease inhibitor which will work effectively against this enzyme would be a first step in </w:t>
      </w:r>
      <w:r w:rsidR="0013276D" w:rsidRPr="0004495A">
        <w:rPr>
          <w:sz w:val="28"/>
          <w:szCs w:val="28"/>
        </w:rPr>
        <w:t xml:space="preserve">preventing the virus from replicating in the host cells.  </w:t>
      </w:r>
      <w:r w:rsidR="0004495A" w:rsidRPr="0004495A">
        <w:rPr>
          <w:sz w:val="28"/>
          <w:szCs w:val="28"/>
        </w:rPr>
        <w:t xml:space="preserve">If a drug could be developed which would stop the spike protein binding to the ACE2 receptors this could stop the virus spreading to other cells.  </w:t>
      </w:r>
    </w:p>
    <w:p w:rsidR="00D312CA" w:rsidRPr="0004495A" w:rsidRDefault="0013276D" w:rsidP="0041475F">
      <w:pPr>
        <w:spacing w:line="360" w:lineRule="auto"/>
        <w:rPr>
          <w:sz w:val="28"/>
          <w:szCs w:val="28"/>
        </w:rPr>
      </w:pPr>
      <w:r w:rsidRPr="0004495A">
        <w:rPr>
          <w:sz w:val="28"/>
          <w:szCs w:val="28"/>
        </w:rPr>
        <w:t xml:space="preserve">Other Biologists are trying to create a vaccine against the spike proteins.  The vaccine would need to contain a molecule which would induce the host to create antibodies against the spike proteins in a primary immune response.  If the host were to then come into contact with </w:t>
      </w:r>
      <w:r w:rsidR="00C12819" w:rsidRPr="00C12819">
        <w:rPr>
          <w:sz w:val="28"/>
          <w:szCs w:val="28"/>
        </w:rPr>
        <w:t>2019-nCoV</w:t>
      </w:r>
      <w:r w:rsidR="00C12819" w:rsidRPr="0004495A">
        <w:rPr>
          <w:sz w:val="28"/>
          <w:szCs w:val="28"/>
        </w:rPr>
        <w:t xml:space="preserve"> </w:t>
      </w:r>
      <w:r w:rsidRPr="0004495A">
        <w:rPr>
          <w:sz w:val="28"/>
          <w:szCs w:val="28"/>
        </w:rPr>
        <w:t>they would mount a secondary immune response and hopefully show no symptoms of the virus.</w:t>
      </w:r>
    </w:p>
    <w:p w:rsidR="00EE1430" w:rsidRPr="0004495A" w:rsidRDefault="00EE1430">
      <w:pPr>
        <w:rPr>
          <w:sz w:val="28"/>
          <w:szCs w:val="28"/>
        </w:rPr>
      </w:pPr>
      <w:r w:rsidRPr="0004495A">
        <w:rPr>
          <w:sz w:val="28"/>
          <w:szCs w:val="28"/>
        </w:rPr>
        <w:br w:type="page"/>
      </w:r>
    </w:p>
    <w:p w:rsidR="00F76DB1" w:rsidRPr="00F1533E" w:rsidRDefault="00F76DB1" w:rsidP="00F76DB1">
      <w:pPr>
        <w:spacing w:line="360" w:lineRule="auto"/>
        <w:rPr>
          <w:rFonts w:ascii="Comic Sans MS" w:hAnsi="Comic Sans MS"/>
          <w:szCs w:val="28"/>
        </w:rPr>
      </w:pPr>
      <w:r w:rsidRPr="00F1533E">
        <w:rPr>
          <w:rFonts w:ascii="Comic Sans MS" w:hAnsi="Comic Sans MS"/>
          <w:b/>
          <w:sz w:val="28"/>
          <w:szCs w:val="28"/>
          <w:u w:val="single"/>
        </w:rPr>
        <w:lastRenderedPageBreak/>
        <w:t>Corona virus questions</w:t>
      </w:r>
      <w:r w:rsidR="00657417" w:rsidRPr="00F1533E">
        <w:rPr>
          <w:rFonts w:ascii="Comic Sans MS" w:hAnsi="Comic Sans MS"/>
          <w:b/>
          <w:sz w:val="28"/>
          <w:szCs w:val="28"/>
          <w:u w:val="single"/>
        </w:rPr>
        <w:t xml:space="preserve"> for </w:t>
      </w:r>
      <w:r w:rsidR="00F1533E" w:rsidRPr="00F1533E">
        <w:rPr>
          <w:rFonts w:ascii="Comic Sans MS" w:hAnsi="Comic Sans MS"/>
          <w:b/>
          <w:sz w:val="28"/>
          <w:szCs w:val="28"/>
          <w:u w:val="single"/>
        </w:rPr>
        <w:t>AP Bio 12</w:t>
      </w:r>
      <w:r w:rsidR="00F1533E">
        <w:rPr>
          <w:rFonts w:ascii="Comic Sans MS" w:hAnsi="Comic Sans MS"/>
          <w:szCs w:val="28"/>
        </w:rPr>
        <w:tab/>
      </w:r>
      <w:r w:rsidR="00F1533E">
        <w:rPr>
          <w:rFonts w:ascii="Comic Sans MS" w:hAnsi="Comic Sans MS"/>
          <w:szCs w:val="28"/>
        </w:rPr>
        <w:tab/>
      </w:r>
      <w:r w:rsidR="00F1533E">
        <w:rPr>
          <w:rFonts w:ascii="Comic Sans MS" w:hAnsi="Comic Sans MS"/>
          <w:szCs w:val="28"/>
        </w:rPr>
        <w:tab/>
        <w:t>Name: ______________________</w:t>
      </w:r>
    </w:p>
    <w:p w:rsidR="00F76DB1" w:rsidRDefault="00F76DB1" w:rsidP="00657417">
      <w:pPr>
        <w:pStyle w:val="ListParagraph"/>
        <w:numPr>
          <w:ilvl w:val="0"/>
          <w:numId w:val="2"/>
        </w:numPr>
        <w:spacing w:line="360" w:lineRule="auto"/>
        <w:ind w:left="709" w:hanging="425"/>
        <w:rPr>
          <w:sz w:val="28"/>
          <w:szCs w:val="28"/>
        </w:rPr>
      </w:pPr>
      <w:r w:rsidRPr="00F76DB1">
        <w:rPr>
          <w:sz w:val="28"/>
          <w:szCs w:val="28"/>
        </w:rPr>
        <w:t>Why does a host increase their core temperature when infected with a pathogen?</w:t>
      </w:r>
    </w:p>
    <w:p w:rsidR="00F1533E" w:rsidRPr="00F76DB1" w:rsidRDefault="00F1533E" w:rsidP="00F1533E">
      <w:pPr>
        <w:pStyle w:val="ListParagraph"/>
        <w:spacing w:line="360" w:lineRule="auto"/>
        <w:ind w:left="709"/>
        <w:rPr>
          <w:sz w:val="28"/>
          <w:szCs w:val="28"/>
        </w:rPr>
      </w:pPr>
    </w:p>
    <w:p w:rsidR="00F76DB1" w:rsidRDefault="00F76DB1" w:rsidP="00657417">
      <w:pPr>
        <w:pStyle w:val="ListParagraph"/>
        <w:numPr>
          <w:ilvl w:val="0"/>
          <w:numId w:val="2"/>
        </w:numPr>
        <w:spacing w:line="360" w:lineRule="auto"/>
        <w:ind w:left="709" w:hanging="425"/>
        <w:rPr>
          <w:sz w:val="28"/>
          <w:szCs w:val="28"/>
        </w:rPr>
      </w:pPr>
      <w:r w:rsidRPr="00F76DB1">
        <w:rPr>
          <w:sz w:val="28"/>
          <w:szCs w:val="28"/>
        </w:rPr>
        <w:t>Why would the dead cells &amp; proteins lining the alveoli cause the host issues?</w:t>
      </w:r>
    </w:p>
    <w:p w:rsidR="00F1533E" w:rsidRPr="00F76DB1" w:rsidRDefault="00F1533E" w:rsidP="00F1533E">
      <w:pPr>
        <w:pStyle w:val="ListParagraph"/>
        <w:spacing w:line="360" w:lineRule="auto"/>
        <w:ind w:left="709"/>
        <w:rPr>
          <w:sz w:val="28"/>
          <w:szCs w:val="28"/>
        </w:rPr>
      </w:pPr>
    </w:p>
    <w:p w:rsidR="00F76DB1" w:rsidRDefault="00F76DB1" w:rsidP="00F1533E">
      <w:pPr>
        <w:pStyle w:val="ListParagraph"/>
        <w:numPr>
          <w:ilvl w:val="0"/>
          <w:numId w:val="2"/>
        </w:numPr>
        <w:spacing w:after="0" w:line="240" w:lineRule="auto"/>
        <w:ind w:left="709" w:hanging="425"/>
        <w:rPr>
          <w:sz w:val="28"/>
          <w:szCs w:val="28"/>
        </w:rPr>
      </w:pPr>
      <w:r w:rsidRPr="00F76DB1">
        <w:rPr>
          <w:sz w:val="28"/>
          <w:szCs w:val="28"/>
        </w:rPr>
        <w:t>Which molecules are associated with inflammation?  Which cells release these chemicals?  What effect do they have on the body?</w:t>
      </w:r>
    </w:p>
    <w:p w:rsidR="00F1533E" w:rsidRDefault="00F1533E" w:rsidP="00F1533E">
      <w:pPr>
        <w:pStyle w:val="ListParagraph"/>
        <w:spacing w:after="0" w:line="240" w:lineRule="auto"/>
        <w:ind w:left="709"/>
        <w:rPr>
          <w:sz w:val="28"/>
          <w:szCs w:val="28"/>
        </w:rPr>
      </w:pPr>
    </w:p>
    <w:p w:rsidR="00F1533E" w:rsidRDefault="00F1533E" w:rsidP="00F1533E">
      <w:pPr>
        <w:pStyle w:val="ListParagraph"/>
        <w:spacing w:after="0" w:line="240" w:lineRule="auto"/>
        <w:ind w:left="709"/>
        <w:rPr>
          <w:sz w:val="28"/>
          <w:szCs w:val="28"/>
        </w:rPr>
      </w:pPr>
    </w:p>
    <w:p w:rsidR="00F76DB1" w:rsidRDefault="00F76DB1" w:rsidP="00657417">
      <w:pPr>
        <w:pStyle w:val="ListParagraph"/>
        <w:numPr>
          <w:ilvl w:val="0"/>
          <w:numId w:val="2"/>
        </w:numPr>
        <w:spacing w:line="360" w:lineRule="auto"/>
        <w:ind w:left="709" w:hanging="425"/>
        <w:rPr>
          <w:sz w:val="28"/>
          <w:szCs w:val="28"/>
        </w:rPr>
      </w:pPr>
      <w:r>
        <w:rPr>
          <w:sz w:val="28"/>
          <w:szCs w:val="28"/>
        </w:rPr>
        <w:t>What role do cytotoxic T cells play in the immune system?</w:t>
      </w:r>
    </w:p>
    <w:p w:rsidR="00F1533E" w:rsidRPr="00F1533E" w:rsidRDefault="00F1533E" w:rsidP="00F1533E">
      <w:pPr>
        <w:spacing w:line="360" w:lineRule="auto"/>
        <w:rPr>
          <w:sz w:val="28"/>
          <w:szCs w:val="28"/>
        </w:rPr>
      </w:pPr>
    </w:p>
    <w:p w:rsidR="00F76DB1" w:rsidRDefault="00F76DB1" w:rsidP="00657417">
      <w:pPr>
        <w:pStyle w:val="ListParagraph"/>
        <w:numPr>
          <w:ilvl w:val="0"/>
          <w:numId w:val="2"/>
        </w:numPr>
        <w:spacing w:line="360" w:lineRule="auto"/>
        <w:ind w:left="709" w:hanging="425"/>
        <w:rPr>
          <w:sz w:val="28"/>
          <w:szCs w:val="28"/>
        </w:rPr>
      </w:pPr>
      <w:r w:rsidRPr="00F76DB1">
        <w:rPr>
          <w:sz w:val="28"/>
          <w:szCs w:val="28"/>
        </w:rPr>
        <w:t>What is epidemiology?</w:t>
      </w:r>
    </w:p>
    <w:p w:rsidR="00F1533E" w:rsidRPr="00F1533E" w:rsidRDefault="00F1533E" w:rsidP="00F1533E">
      <w:pPr>
        <w:spacing w:line="360" w:lineRule="auto"/>
        <w:rPr>
          <w:sz w:val="28"/>
          <w:szCs w:val="28"/>
        </w:rPr>
      </w:pPr>
    </w:p>
    <w:p w:rsidR="00F76DB1" w:rsidRDefault="00F76DB1" w:rsidP="00657417">
      <w:pPr>
        <w:pStyle w:val="ListParagraph"/>
        <w:numPr>
          <w:ilvl w:val="0"/>
          <w:numId w:val="2"/>
        </w:numPr>
        <w:spacing w:line="360" w:lineRule="auto"/>
        <w:ind w:left="709" w:hanging="425"/>
        <w:rPr>
          <w:sz w:val="28"/>
          <w:szCs w:val="28"/>
        </w:rPr>
      </w:pPr>
      <w:r w:rsidRPr="00F76DB1">
        <w:rPr>
          <w:sz w:val="28"/>
          <w:szCs w:val="28"/>
        </w:rPr>
        <w:t xml:space="preserve">What </w:t>
      </w:r>
      <w:proofErr w:type="gramStart"/>
      <w:r w:rsidRPr="00F76DB1">
        <w:rPr>
          <w:sz w:val="28"/>
          <w:szCs w:val="28"/>
        </w:rPr>
        <w:t>are</w:t>
      </w:r>
      <w:proofErr w:type="gramEnd"/>
      <w:r w:rsidRPr="00F76DB1">
        <w:rPr>
          <w:sz w:val="28"/>
          <w:szCs w:val="28"/>
        </w:rPr>
        <w:t xml:space="preserve"> aerosol, direct &amp; contact transmission?</w:t>
      </w:r>
    </w:p>
    <w:p w:rsidR="00F1533E" w:rsidRPr="00F1533E" w:rsidRDefault="00F1533E" w:rsidP="00F1533E">
      <w:pPr>
        <w:spacing w:line="360" w:lineRule="auto"/>
        <w:rPr>
          <w:sz w:val="28"/>
          <w:szCs w:val="28"/>
        </w:rPr>
      </w:pPr>
    </w:p>
    <w:p w:rsidR="00657417" w:rsidRDefault="00657417" w:rsidP="00657417">
      <w:pPr>
        <w:pStyle w:val="ListParagraph"/>
        <w:numPr>
          <w:ilvl w:val="0"/>
          <w:numId w:val="2"/>
        </w:numPr>
        <w:spacing w:line="360" w:lineRule="auto"/>
        <w:ind w:left="709" w:hanging="425"/>
        <w:rPr>
          <w:sz w:val="28"/>
          <w:szCs w:val="28"/>
        </w:rPr>
      </w:pPr>
      <w:r>
        <w:rPr>
          <w:sz w:val="28"/>
          <w:szCs w:val="28"/>
        </w:rPr>
        <w:t>Covid-19 is part of the corona virus family.  What is the sequence of taxonomic groups used in classification (including family)?</w:t>
      </w:r>
    </w:p>
    <w:p w:rsidR="00F1533E" w:rsidRPr="00F1533E" w:rsidRDefault="00F1533E" w:rsidP="00F1533E">
      <w:pPr>
        <w:spacing w:line="360" w:lineRule="auto"/>
        <w:rPr>
          <w:sz w:val="28"/>
          <w:szCs w:val="28"/>
        </w:rPr>
      </w:pPr>
    </w:p>
    <w:p w:rsidR="00F76DB1" w:rsidRDefault="00F76DB1" w:rsidP="00657417">
      <w:pPr>
        <w:pStyle w:val="ListParagraph"/>
        <w:numPr>
          <w:ilvl w:val="0"/>
          <w:numId w:val="2"/>
        </w:numPr>
        <w:spacing w:line="360" w:lineRule="auto"/>
        <w:ind w:left="709" w:hanging="425"/>
        <w:rPr>
          <w:sz w:val="28"/>
          <w:szCs w:val="28"/>
        </w:rPr>
      </w:pPr>
      <w:r w:rsidRPr="00F76DB1">
        <w:rPr>
          <w:sz w:val="28"/>
          <w:szCs w:val="28"/>
        </w:rPr>
        <w:t>Name 3 differences between RNA &amp; DNA</w:t>
      </w:r>
    </w:p>
    <w:p w:rsidR="00F1533E" w:rsidRDefault="00F1533E" w:rsidP="00F1533E">
      <w:pPr>
        <w:spacing w:after="0" w:line="240" w:lineRule="auto"/>
        <w:rPr>
          <w:sz w:val="28"/>
          <w:szCs w:val="28"/>
        </w:rPr>
      </w:pPr>
    </w:p>
    <w:p w:rsidR="006E525C" w:rsidRPr="00F1533E" w:rsidRDefault="006E525C" w:rsidP="00F1533E">
      <w:pPr>
        <w:spacing w:after="0" w:line="240" w:lineRule="auto"/>
        <w:rPr>
          <w:sz w:val="28"/>
          <w:szCs w:val="28"/>
        </w:rPr>
      </w:pPr>
    </w:p>
    <w:p w:rsidR="00F76DB1" w:rsidRDefault="00F76DB1" w:rsidP="00F1533E">
      <w:pPr>
        <w:pStyle w:val="ListParagraph"/>
        <w:numPr>
          <w:ilvl w:val="0"/>
          <w:numId w:val="2"/>
        </w:numPr>
        <w:spacing w:after="0" w:line="240" w:lineRule="auto"/>
        <w:ind w:left="709" w:hanging="425"/>
        <w:rPr>
          <w:sz w:val="28"/>
          <w:szCs w:val="28"/>
        </w:rPr>
      </w:pPr>
      <w:r w:rsidRPr="00F76DB1">
        <w:rPr>
          <w:sz w:val="28"/>
          <w:szCs w:val="28"/>
        </w:rPr>
        <w:t>The RNA of Covid-19 has 30,000 bases – what is the maximum number of amino acids that could be coded for by this nucleic acid?  Explain your answer.</w:t>
      </w:r>
    </w:p>
    <w:p w:rsidR="006E525C" w:rsidRPr="006E525C" w:rsidRDefault="006E525C" w:rsidP="006E525C">
      <w:pPr>
        <w:spacing w:after="0" w:line="240" w:lineRule="auto"/>
        <w:rPr>
          <w:sz w:val="28"/>
          <w:szCs w:val="28"/>
        </w:rPr>
      </w:pPr>
    </w:p>
    <w:p w:rsidR="00F1533E" w:rsidRDefault="00F1533E" w:rsidP="00F1533E">
      <w:pPr>
        <w:spacing w:after="0" w:line="240" w:lineRule="auto"/>
        <w:rPr>
          <w:sz w:val="28"/>
          <w:szCs w:val="28"/>
        </w:rPr>
      </w:pPr>
    </w:p>
    <w:p w:rsidR="006E525C" w:rsidRPr="00F1533E" w:rsidRDefault="006E525C" w:rsidP="00F1533E">
      <w:pPr>
        <w:spacing w:after="0" w:line="240" w:lineRule="auto"/>
        <w:rPr>
          <w:sz w:val="28"/>
          <w:szCs w:val="28"/>
        </w:rPr>
      </w:pPr>
    </w:p>
    <w:p w:rsidR="00657417" w:rsidRDefault="00657417" w:rsidP="00657417">
      <w:pPr>
        <w:pStyle w:val="ListParagraph"/>
        <w:numPr>
          <w:ilvl w:val="0"/>
          <w:numId w:val="2"/>
        </w:numPr>
        <w:spacing w:line="360" w:lineRule="auto"/>
        <w:ind w:left="709" w:hanging="425"/>
        <w:rPr>
          <w:sz w:val="28"/>
          <w:szCs w:val="28"/>
        </w:rPr>
      </w:pPr>
      <w:r>
        <w:rPr>
          <w:sz w:val="28"/>
          <w:szCs w:val="28"/>
        </w:rPr>
        <w:t xml:space="preserve"> How are genes sequenced?</w:t>
      </w:r>
    </w:p>
    <w:p w:rsidR="00F1533E" w:rsidRDefault="00F1533E" w:rsidP="00F1533E">
      <w:pPr>
        <w:pStyle w:val="ListParagraph"/>
        <w:spacing w:line="360" w:lineRule="auto"/>
        <w:ind w:left="709"/>
        <w:rPr>
          <w:sz w:val="28"/>
          <w:szCs w:val="28"/>
        </w:rPr>
      </w:pPr>
    </w:p>
    <w:p w:rsidR="006E525C" w:rsidRDefault="006E525C" w:rsidP="00F1533E">
      <w:pPr>
        <w:pStyle w:val="ListParagraph"/>
        <w:spacing w:line="360" w:lineRule="auto"/>
        <w:ind w:left="709"/>
        <w:rPr>
          <w:sz w:val="28"/>
          <w:szCs w:val="28"/>
        </w:rPr>
      </w:pPr>
    </w:p>
    <w:p w:rsidR="00657417" w:rsidRDefault="00657417" w:rsidP="00657417">
      <w:pPr>
        <w:pStyle w:val="ListParagraph"/>
        <w:numPr>
          <w:ilvl w:val="0"/>
          <w:numId w:val="2"/>
        </w:numPr>
        <w:spacing w:line="360" w:lineRule="auto"/>
        <w:ind w:left="709" w:hanging="425"/>
        <w:rPr>
          <w:sz w:val="28"/>
          <w:szCs w:val="28"/>
        </w:rPr>
      </w:pPr>
      <w:r>
        <w:rPr>
          <w:sz w:val="28"/>
          <w:szCs w:val="28"/>
        </w:rPr>
        <w:t>Why are genes sequenced?</w:t>
      </w:r>
    </w:p>
    <w:p w:rsidR="00F1533E" w:rsidRPr="00F1533E" w:rsidRDefault="00F1533E" w:rsidP="00F1533E">
      <w:pPr>
        <w:spacing w:line="360" w:lineRule="auto"/>
        <w:rPr>
          <w:sz w:val="28"/>
          <w:szCs w:val="28"/>
        </w:rPr>
      </w:pPr>
    </w:p>
    <w:p w:rsidR="00F76DB1" w:rsidRDefault="00F76DB1" w:rsidP="00F1533E">
      <w:pPr>
        <w:pStyle w:val="ListParagraph"/>
        <w:numPr>
          <w:ilvl w:val="0"/>
          <w:numId w:val="2"/>
        </w:numPr>
        <w:spacing w:line="240" w:lineRule="auto"/>
        <w:ind w:left="709" w:hanging="425"/>
        <w:rPr>
          <w:sz w:val="28"/>
          <w:szCs w:val="28"/>
        </w:rPr>
      </w:pPr>
      <w:r w:rsidRPr="00F76DB1">
        <w:rPr>
          <w:sz w:val="28"/>
          <w:szCs w:val="28"/>
        </w:rPr>
        <w:lastRenderedPageBreak/>
        <w:t xml:space="preserve">What is the level of protein structure being described as ‘intricate </w:t>
      </w:r>
      <w:proofErr w:type="gramStart"/>
      <w:r w:rsidRPr="00F76DB1">
        <w:rPr>
          <w:sz w:val="28"/>
          <w:szCs w:val="28"/>
        </w:rPr>
        <w:t>three dimensional</w:t>
      </w:r>
      <w:proofErr w:type="gramEnd"/>
      <w:r w:rsidRPr="00F76DB1">
        <w:rPr>
          <w:sz w:val="28"/>
          <w:szCs w:val="28"/>
        </w:rPr>
        <w:t xml:space="preserve"> structure’?</w:t>
      </w:r>
    </w:p>
    <w:p w:rsidR="006E525C" w:rsidRPr="006E525C" w:rsidRDefault="006E525C" w:rsidP="006E525C">
      <w:pPr>
        <w:spacing w:line="240" w:lineRule="auto"/>
        <w:rPr>
          <w:sz w:val="28"/>
          <w:szCs w:val="28"/>
        </w:rPr>
      </w:pPr>
    </w:p>
    <w:p w:rsidR="00F76DB1" w:rsidRDefault="00F76DB1" w:rsidP="00F1533E">
      <w:pPr>
        <w:pStyle w:val="ListParagraph"/>
        <w:numPr>
          <w:ilvl w:val="0"/>
          <w:numId w:val="2"/>
        </w:numPr>
        <w:spacing w:line="240" w:lineRule="auto"/>
        <w:ind w:left="709" w:hanging="425"/>
        <w:rPr>
          <w:sz w:val="28"/>
          <w:szCs w:val="28"/>
        </w:rPr>
      </w:pPr>
      <w:r w:rsidRPr="00F76DB1">
        <w:rPr>
          <w:sz w:val="28"/>
          <w:szCs w:val="28"/>
        </w:rPr>
        <w:t>What can you deduce about the structure of the spike protein from the fact it binds to the ACE2 receptor?</w:t>
      </w:r>
    </w:p>
    <w:p w:rsidR="00F1533E" w:rsidRDefault="00F1533E" w:rsidP="00F1533E">
      <w:pPr>
        <w:spacing w:line="240" w:lineRule="auto"/>
        <w:rPr>
          <w:sz w:val="28"/>
          <w:szCs w:val="28"/>
        </w:rPr>
      </w:pPr>
    </w:p>
    <w:p w:rsidR="00F1533E" w:rsidRPr="00F1533E" w:rsidRDefault="00F1533E" w:rsidP="00F1533E">
      <w:pPr>
        <w:spacing w:line="240" w:lineRule="auto"/>
        <w:rPr>
          <w:sz w:val="28"/>
          <w:szCs w:val="28"/>
        </w:rPr>
      </w:pPr>
    </w:p>
    <w:p w:rsidR="00F76DB1" w:rsidRDefault="00F76DB1" w:rsidP="00F1533E">
      <w:pPr>
        <w:pStyle w:val="ListParagraph"/>
        <w:numPr>
          <w:ilvl w:val="0"/>
          <w:numId w:val="2"/>
        </w:numPr>
        <w:spacing w:line="240" w:lineRule="auto"/>
        <w:ind w:left="709" w:hanging="425"/>
        <w:rPr>
          <w:sz w:val="28"/>
          <w:szCs w:val="28"/>
        </w:rPr>
      </w:pPr>
      <w:r w:rsidRPr="00F76DB1">
        <w:rPr>
          <w:sz w:val="28"/>
          <w:szCs w:val="28"/>
        </w:rPr>
        <w:t>What can you deduce about ACE2 receptors from the description ‘</w:t>
      </w:r>
      <w:r w:rsidRPr="00F1533E">
        <w:rPr>
          <w:b/>
          <w:sz w:val="28"/>
          <w:szCs w:val="28"/>
        </w:rPr>
        <w:t>transmembrane peptidase</w:t>
      </w:r>
      <w:r w:rsidRPr="00F76DB1">
        <w:rPr>
          <w:sz w:val="28"/>
          <w:szCs w:val="28"/>
        </w:rPr>
        <w:t>’?</w:t>
      </w:r>
    </w:p>
    <w:p w:rsidR="00F1533E" w:rsidRDefault="00F1533E" w:rsidP="00F1533E">
      <w:pPr>
        <w:spacing w:line="360" w:lineRule="auto"/>
        <w:rPr>
          <w:sz w:val="28"/>
          <w:szCs w:val="28"/>
        </w:rPr>
      </w:pPr>
    </w:p>
    <w:p w:rsidR="00F1533E" w:rsidRDefault="00F1533E" w:rsidP="00F1533E">
      <w:pPr>
        <w:spacing w:line="360" w:lineRule="auto"/>
        <w:rPr>
          <w:sz w:val="28"/>
          <w:szCs w:val="28"/>
        </w:rPr>
      </w:pPr>
    </w:p>
    <w:p w:rsidR="00F1533E" w:rsidRPr="00F1533E" w:rsidRDefault="00F1533E" w:rsidP="00F1533E">
      <w:pPr>
        <w:spacing w:line="240" w:lineRule="auto"/>
        <w:rPr>
          <w:sz w:val="28"/>
          <w:szCs w:val="28"/>
        </w:rPr>
      </w:pPr>
    </w:p>
    <w:p w:rsidR="00F76DB1" w:rsidRDefault="00F76DB1" w:rsidP="00F1533E">
      <w:pPr>
        <w:pStyle w:val="ListParagraph"/>
        <w:numPr>
          <w:ilvl w:val="0"/>
          <w:numId w:val="2"/>
        </w:numPr>
        <w:spacing w:line="240" w:lineRule="auto"/>
        <w:ind w:left="709" w:hanging="425"/>
        <w:rPr>
          <w:sz w:val="28"/>
          <w:szCs w:val="28"/>
        </w:rPr>
      </w:pPr>
      <w:r w:rsidRPr="00F76DB1">
        <w:rPr>
          <w:sz w:val="28"/>
          <w:szCs w:val="28"/>
        </w:rPr>
        <w:t>ACE2 receptors are expressed in many types of tissue –what does express mean?  How does it occur?</w:t>
      </w:r>
    </w:p>
    <w:p w:rsidR="00F1533E" w:rsidRDefault="00F1533E" w:rsidP="00F1533E">
      <w:pPr>
        <w:spacing w:line="360" w:lineRule="auto"/>
        <w:rPr>
          <w:sz w:val="28"/>
          <w:szCs w:val="28"/>
        </w:rPr>
      </w:pPr>
    </w:p>
    <w:p w:rsidR="00F1533E" w:rsidRPr="00F1533E" w:rsidRDefault="00F1533E" w:rsidP="00F1533E">
      <w:pPr>
        <w:spacing w:line="360" w:lineRule="auto"/>
        <w:rPr>
          <w:sz w:val="28"/>
          <w:szCs w:val="28"/>
        </w:rPr>
      </w:pPr>
    </w:p>
    <w:p w:rsidR="00F76DB1" w:rsidRDefault="00F76DB1" w:rsidP="00657417">
      <w:pPr>
        <w:pStyle w:val="ListParagraph"/>
        <w:numPr>
          <w:ilvl w:val="0"/>
          <w:numId w:val="2"/>
        </w:numPr>
        <w:spacing w:line="360" w:lineRule="auto"/>
        <w:ind w:left="709" w:hanging="425"/>
        <w:rPr>
          <w:sz w:val="28"/>
          <w:szCs w:val="28"/>
        </w:rPr>
      </w:pPr>
      <w:r w:rsidRPr="00F76DB1">
        <w:rPr>
          <w:sz w:val="28"/>
          <w:szCs w:val="28"/>
        </w:rPr>
        <w:t>Covid-19 ‘hijacks existing molecular machinery’ – what is this referring to?</w:t>
      </w:r>
    </w:p>
    <w:p w:rsidR="00F1533E" w:rsidRPr="00F1533E" w:rsidRDefault="00F1533E" w:rsidP="00F1533E">
      <w:pPr>
        <w:spacing w:line="360" w:lineRule="auto"/>
        <w:rPr>
          <w:sz w:val="28"/>
          <w:szCs w:val="28"/>
        </w:rPr>
      </w:pPr>
      <w:bookmarkStart w:id="0" w:name="_GoBack"/>
      <w:bookmarkEnd w:id="0"/>
    </w:p>
    <w:p w:rsidR="00F76DB1" w:rsidRDefault="00F76DB1" w:rsidP="00F1533E">
      <w:pPr>
        <w:pStyle w:val="ListParagraph"/>
        <w:numPr>
          <w:ilvl w:val="0"/>
          <w:numId w:val="2"/>
        </w:numPr>
        <w:spacing w:line="240" w:lineRule="auto"/>
        <w:ind w:left="709" w:hanging="425"/>
        <w:rPr>
          <w:sz w:val="28"/>
          <w:szCs w:val="28"/>
        </w:rPr>
      </w:pPr>
      <w:r w:rsidRPr="00F76DB1">
        <w:rPr>
          <w:sz w:val="28"/>
          <w:szCs w:val="28"/>
        </w:rPr>
        <w:t>The Protease enzyme has 2 identical subunits – which level of protein structure is being described here?</w:t>
      </w:r>
    </w:p>
    <w:p w:rsidR="00F1533E" w:rsidRDefault="00F1533E" w:rsidP="00F1533E">
      <w:pPr>
        <w:spacing w:line="240" w:lineRule="auto"/>
        <w:rPr>
          <w:sz w:val="28"/>
          <w:szCs w:val="28"/>
        </w:rPr>
      </w:pPr>
    </w:p>
    <w:p w:rsidR="00F1533E" w:rsidRPr="00F1533E" w:rsidRDefault="00F1533E" w:rsidP="00F1533E">
      <w:pPr>
        <w:spacing w:line="240" w:lineRule="auto"/>
        <w:rPr>
          <w:sz w:val="28"/>
          <w:szCs w:val="28"/>
        </w:rPr>
      </w:pPr>
    </w:p>
    <w:p w:rsidR="00F76DB1" w:rsidRDefault="00F76DB1" w:rsidP="00F1533E">
      <w:pPr>
        <w:pStyle w:val="ListParagraph"/>
        <w:numPr>
          <w:ilvl w:val="0"/>
          <w:numId w:val="2"/>
        </w:numPr>
        <w:spacing w:line="240" w:lineRule="auto"/>
        <w:ind w:left="709" w:hanging="425"/>
        <w:rPr>
          <w:sz w:val="28"/>
          <w:szCs w:val="28"/>
        </w:rPr>
      </w:pPr>
      <w:r w:rsidRPr="00F76DB1">
        <w:rPr>
          <w:sz w:val="28"/>
          <w:szCs w:val="28"/>
        </w:rPr>
        <w:t>Scientists are trying to find suitable inhibitors of protease – what are the two methods of inhibition and how do they differ?</w:t>
      </w:r>
    </w:p>
    <w:p w:rsidR="00F1533E" w:rsidRDefault="00F1533E" w:rsidP="00F1533E">
      <w:pPr>
        <w:spacing w:line="240" w:lineRule="auto"/>
        <w:rPr>
          <w:sz w:val="28"/>
          <w:szCs w:val="28"/>
        </w:rPr>
      </w:pPr>
    </w:p>
    <w:p w:rsidR="00F1533E" w:rsidRPr="00F1533E" w:rsidRDefault="00F1533E" w:rsidP="00F1533E">
      <w:pPr>
        <w:spacing w:line="240" w:lineRule="auto"/>
        <w:rPr>
          <w:sz w:val="28"/>
          <w:szCs w:val="28"/>
        </w:rPr>
      </w:pPr>
    </w:p>
    <w:p w:rsidR="00F76DB1" w:rsidRDefault="00F76DB1" w:rsidP="00AD0568">
      <w:pPr>
        <w:pStyle w:val="ListParagraph"/>
        <w:numPr>
          <w:ilvl w:val="0"/>
          <w:numId w:val="2"/>
        </w:numPr>
        <w:spacing w:line="360" w:lineRule="auto"/>
        <w:ind w:left="709" w:hanging="425"/>
        <w:rPr>
          <w:sz w:val="28"/>
          <w:szCs w:val="28"/>
        </w:rPr>
      </w:pPr>
      <w:r w:rsidRPr="00657417">
        <w:rPr>
          <w:sz w:val="28"/>
          <w:szCs w:val="28"/>
        </w:rPr>
        <w:t>Which cells produce antibodies?</w:t>
      </w:r>
      <w:r w:rsidR="00657417" w:rsidRPr="00657417">
        <w:rPr>
          <w:sz w:val="28"/>
          <w:szCs w:val="28"/>
        </w:rPr>
        <w:t xml:space="preserve">  </w:t>
      </w:r>
      <w:r w:rsidRPr="00657417">
        <w:rPr>
          <w:sz w:val="28"/>
          <w:szCs w:val="28"/>
        </w:rPr>
        <w:t>From memory sketch and label an antibody.</w:t>
      </w:r>
    </w:p>
    <w:p w:rsidR="00F1533E" w:rsidRPr="00F1533E" w:rsidRDefault="00F1533E" w:rsidP="00F1533E">
      <w:pPr>
        <w:spacing w:line="360" w:lineRule="auto"/>
        <w:rPr>
          <w:sz w:val="28"/>
          <w:szCs w:val="28"/>
        </w:rPr>
      </w:pPr>
    </w:p>
    <w:p w:rsidR="00B31C53" w:rsidRPr="006E525C" w:rsidRDefault="00F76DB1" w:rsidP="006E525C">
      <w:pPr>
        <w:pStyle w:val="ListParagraph"/>
        <w:numPr>
          <w:ilvl w:val="0"/>
          <w:numId w:val="2"/>
        </w:numPr>
        <w:spacing w:line="360" w:lineRule="auto"/>
        <w:ind w:left="709" w:hanging="425"/>
        <w:rPr>
          <w:sz w:val="28"/>
          <w:szCs w:val="28"/>
        </w:rPr>
      </w:pPr>
      <w:r w:rsidRPr="00657417">
        <w:rPr>
          <w:sz w:val="28"/>
          <w:szCs w:val="28"/>
        </w:rPr>
        <w:t>How do primary and secondary immune responses differ?  Why?</w:t>
      </w:r>
    </w:p>
    <w:sectPr w:rsidR="00B31C53" w:rsidRPr="006E525C" w:rsidSect="004B4F7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07C35"/>
    <w:multiLevelType w:val="hybridMultilevel"/>
    <w:tmpl w:val="F8662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A60EF8"/>
    <w:multiLevelType w:val="hybridMultilevel"/>
    <w:tmpl w:val="C25835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5501FA1"/>
    <w:multiLevelType w:val="hybridMultilevel"/>
    <w:tmpl w:val="6BCE1B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E2759C9"/>
    <w:multiLevelType w:val="hybridMultilevel"/>
    <w:tmpl w:val="6BCE1B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CF5"/>
    <w:rsid w:val="00020C59"/>
    <w:rsid w:val="0004495A"/>
    <w:rsid w:val="0013276D"/>
    <w:rsid w:val="00153B8B"/>
    <w:rsid w:val="0016019C"/>
    <w:rsid w:val="001E5858"/>
    <w:rsid w:val="00261379"/>
    <w:rsid w:val="00307296"/>
    <w:rsid w:val="00343BE6"/>
    <w:rsid w:val="00393904"/>
    <w:rsid w:val="0039782D"/>
    <w:rsid w:val="0040555E"/>
    <w:rsid w:val="0041475F"/>
    <w:rsid w:val="004B4F76"/>
    <w:rsid w:val="005122E5"/>
    <w:rsid w:val="00525DC4"/>
    <w:rsid w:val="00581740"/>
    <w:rsid w:val="00657417"/>
    <w:rsid w:val="00666E53"/>
    <w:rsid w:val="006B6CF5"/>
    <w:rsid w:val="006E525C"/>
    <w:rsid w:val="007B50F3"/>
    <w:rsid w:val="00897EE2"/>
    <w:rsid w:val="009D4E39"/>
    <w:rsid w:val="009E5DFD"/>
    <w:rsid w:val="009F0FF0"/>
    <w:rsid w:val="00A264F3"/>
    <w:rsid w:val="00AC79EB"/>
    <w:rsid w:val="00B31C53"/>
    <w:rsid w:val="00B379D1"/>
    <w:rsid w:val="00BA7575"/>
    <w:rsid w:val="00C12819"/>
    <w:rsid w:val="00D134FE"/>
    <w:rsid w:val="00D312CA"/>
    <w:rsid w:val="00D5266D"/>
    <w:rsid w:val="00D70735"/>
    <w:rsid w:val="00E05142"/>
    <w:rsid w:val="00EE1430"/>
    <w:rsid w:val="00F1533E"/>
    <w:rsid w:val="00F715D8"/>
    <w:rsid w:val="00F76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C1A8"/>
  <w15:chartTrackingRefBased/>
  <w15:docId w15:val="{D2A045F3-12ED-4BA3-877A-7524575F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430"/>
    <w:rPr>
      <w:rFonts w:ascii="Segoe UI" w:hAnsi="Segoe UI" w:cs="Segoe UI"/>
      <w:sz w:val="18"/>
      <w:szCs w:val="18"/>
    </w:rPr>
  </w:style>
  <w:style w:type="paragraph" w:styleId="ListParagraph">
    <w:name w:val="List Paragraph"/>
    <w:basedOn w:val="Normal"/>
    <w:uiPriority w:val="34"/>
    <w:qFormat/>
    <w:rsid w:val="00897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Freeston</dc:creator>
  <cp:keywords/>
  <dc:description/>
  <cp:lastModifiedBy>Vanessa Norris</cp:lastModifiedBy>
  <cp:revision>3</cp:revision>
  <cp:lastPrinted>2020-03-06T00:37:00Z</cp:lastPrinted>
  <dcterms:created xsi:type="dcterms:W3CDTF">2020-03-06T00:42:00Z</dcterms:created>
  <dcterms:modified xsi:type="dcterms:W3CDTF">2020-03-06T00:43:00Z</dcterms:modified>
</cp:coreProperties>
</file>