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587" w:rsidRPr="00773D63" w:rsidRDefault="009A658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-826798</wp:posOffset>
                </wp:positionH>
                <wp:positionV relativeFrom="paragraph">
                  <wp:posOffset>-772989</wp:posOffset>
                </wp:positionV>
                <wp:extent cx="7529885" cy="77922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85" cy="77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63" w:rsidRDefault="00773D63" w:rsidP="009A658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</w:pPr>
                            <w:r w:rsidRPr="009A6587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Bio12AP</w:t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 w:rsidRPr="009A6587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Metabolic Control via Enzymes Inquiry</w:t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  <w:t>Name: ______________</w:t>
                            </w:r>
                          </w:p>
                          <w:p w:rsidR="00773D63" w:rsidRDefault="00773D63" w:rsidP="009A658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 w:rsidRPr="009A6587">
                              <w:rPr>
                                <w:rFonts w:ascii="Comic Sans MS" w:hAnsi="Comic Sans MS" w:cs="Aharoni"/>
                                <w:i/>
                                <w:sz w:val="24"/>
                                <w:szCs w:val="24"/>
                              </w:rPr>
                              <w:t>Inquiry Q: Are there allosteric inhibitors of ca</w:t>
                            </w:r>
                            <w:r>
                              <w:rPr>
                                <w:rFonts w:ascii="Comic Sans MS" w:hAnsi="Comic Sans MS" w:cs="Aharoni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9A6587">
                              <w:rPr>
                                <w:rFonts w:ascii="Comic Sans MS" w:hAnsi="Comic Sans MS" w:cs="Aharoni"/>
                                <w:i/>
                                <w:sz w:val="24"/>
                                <w:szCs w:val="24"/>
                              </w:rPr>
                              <w:t>pase enzymes?</w:t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  <w:t>Date: ______________</w:t>
                            </w:r>
                          </w:p>
                          <w:p w:rsidR="00773D63" w:rsidRPr="009A6587" w:rsidRDefault="00773D63" w:rsidP="009A658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ab/>
                              <w:t>Block: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5.1pt;margin-top:-60.85pt;width:592.9pt;height:6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VsigIAAIoFAAAOAAAAZHJzL2Uyb0RvYy54bWysVEtv2zAMvg/YfxB0X51kTZMGdYqsRYcB&#10;xVqsHXpWZKkRJouapMTOfv1I2Xms66XDLjYlfiTFj4+Ly7a2bKNCNOBKPjwZcKachMq455J/f7z5&#10;MOUsJuEqYcGpkm9V5Jfz9+8uGj9TI1iBrVRg6MTFWeNLvkrJz4oiypWqRTwBrxwqNYRaJDyG56IK&#10;okHvtS1Gg8FZ0UCofACpYsTb607J59m/1kqmO62jSsyWHN+W8jfk75K+xfxCzJ6D8Csj+2eIf3hF&#10;LYzDoHtX1yIJtg7mL1e1kQEi6HQioS5AayNVzgGzGQ5eZPOwEl7lXJCc6Pc0xf/nVn7d3AdmKqwd&#10;Z07UWKJH1Sb2CVo2JHYaH2cIevAISy1eE7K/j3hJSbc61PTHdBjqkeftnltyJvFyMh6dT6djziTq&#10;JpPz0WhKboqDtQ8xfVZQMxJKHrB2mVKxuY2pg+4gFCyCNdWNsTYfqF/UlQ1sI7DSNuU3ovM/UNax&#10;puRnH8eD7NgBmXeerSM3KndMH44y7zLMUtpaRRjrvimNjOVEX4ktpFRuHz+jCaUx1FsMe/zhVW8x&#10;7vJAixwZXNob18ZByNnnETtQVv3YUaY7PNbmKG8SU7ts+8ovodpiQwToBip6eWOwarcipnsRcIKw&#10;B3ArpDv8aAvIOvQSZysIv167Jzw2Nmo5a3AiSx5/rkVQnNkvDlv+fHh6SiOcD6fjyQgP4VizPNa4&#10;dX0F2ArY1vi6LBI+2Z2oA9RPuDwWFBVVwkmMXfK0E69Stydw+Ui1WGQQDq0X6dY9eEmuiV7qycf2&#10;SQTfN27Clv8Ku9kVsxf922HJ0sFinUCb3NxEcMdqTzwOfB6PfjnRRjk+Z9Rhhc5/AwAA//8DAFBL&#10;AwQUAAYACAAAACEA4RKz/eEAAAAMAQAADwAAAGRycy9kb3ducmV2LnhtbEyPTU+EMBCG7yb+h2ZM&#10;vJjdFgi7G6RsjPEj8eaibrx16QhEOiW0C/jvLSe9vZN58s4z+X42HRtxcK0lCdFaAEOqrG6plvBW&#10;Pq52wJxXpFVnCSX8oIN9cXmRq0zbiV5xPPiahRJymZLQeN9nnLuqQaPc2vZIYfdlB6N8GIea60FN&#10;odx0PBZiw41qKVxoVI/3DVbfh7OR8HlTH1/c/PQ+JWnSPzyP5fZDl1JeX813t8A8zv4PhkU/qEMR&#10;nE72TNqxTsIqSkQc2CXF0RbYwog03QA7LQl4kfP/TxS/AAAA//8DAFBLAQItABQABgAIAAAAIQC2&#10;gziS/gAAAOEBAAATAAAAAAAAAAAAAAAAAAAAAABbQ29udGVudF9UeXBlc10ueG1sUEsBAi0AFAAG&#10;AAgAAAAhADj9If/WAAAAlAEAAAsAAAAAAAAAAAAAAAAALwEAAF9yZWxzLy5yZWxzUEsBAi0AFAAG&#10;AAgAAAAhAJYspWyKAgAAigUAAA4AAAAAAAAAAAAAAAAALgIAAGRycy9lMm9Eb2MueG1sUEsBAi0A&#10;FAAGAAgAAAAhAOESs/3hAAAADAEAAA8AAAAAAAAAAAAAAAAA5AQAAGRycy9kb3ducmV2LnhtbFBL&#10;BQYAAAAABAAEAPMAAADyBQAAAAA=&#10;" fillcolor="white [3201]" stroked="f" strokeweight=".5pt">
                <v:textbox>
                  <w:txbxContent>
                    <w:p w:rsidR="00773D63" w:rsidRDefault="00773D63" w:rsidP="009A6587">
                      <w:pPr>
                        <w:spacing w:after="0" w:line="240" w:lineRule="auto"/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</w:pPr>
                      <w:r w:rsidRPr="009A6587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Bio12AP</w:t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 w:rsidRPr="009A6587">
                        <w:rPr>
                          <w:rFonts w:ascii="Comic Sans MS" w:hAnsi="Comic Sans MS" w:cs="Aharoni"/>
                          <w:b/>
                          <w:sz w:val="24"/>
                          <w:szCs w:val="24"/>
                          <w:u w:val="single"/>
                        </w:rPr>
                        <w:t>Metabolic Control via Enzymes Inquiry</w:t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  <w:t>Name: ______________</w:t>
                      </w:r>
                    </w:p>
                    <w:p w:rsidR="00773D63" w:rsidRDefault="00773D63" w:rsidP="009A6587">
                      <w:pPr>
                        <w:spacing w:after="0" w:line="240" w:lineRule="auto"/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 w:rsidRPr="009A6587">
                        <w:rPr>
                          <w:rFonts w:ascii="Comic Sans MS" w:hAnsi="Comic Sans MS" w:cs="Aharoni"/>
                          <w:i/>
                          <w:sz w:val="24"/>
                          <w:szCs w:val="24"/>
                        </w:rPr>
                        <w:t>Inquiry Q: Are there allosteric inhibitors of ca</w:t>
                      </w:r>
                      <w:r>
                        <w:rPr>
                          <w:rFonts w:ascii="Comic Sans MS" w:hAnsi="Comic Sans MS" w:cs="Aharoni"/>
                          <w:i/>
                          <w:sz w:val="24"/>
                          <w:szCs w:val="24"/>
                        </w:rPr>
                        <w:t>s</w:t>
                      </w:r>
                      <w:r w:rsidRPr="009A6587">
                        <w:rPr>
                          <w:rFonts w:ascii="Comic Sans MS" w:hAnsi="Comic Sans MS" w:cs="Aharoni"/>
                          <w:i/>
                          <w:sz w:val="24"/>
                          <w:szCs w:val="24"/>
                        </w:rPr>
                        <w:t>pase enzymes?</w:t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  <w:t>Date: ______________</w:t>
                      </w:r>
                    </w:p>
                    <w:p w:rsidR="00773D63" w:rsidRPr="009A6587" w:rsidRDefault="00773D63" w:rsidP="009A6587">
                      <w:pPr>
                        <w:spacing w:after="0" w:line="240" w:lineRule="auto"/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ab/>
                        <w:t>Block: ___</w:t>
                      </w:r>
                    </w:p>
                  </w:txbxContent>
                </v:textbox>
              </v:shape>
            </w:pict>
          </mc:Fallback>
        </mc:AlternateContent>
      </w:r>
      <w:r w:rsidR="00773D63">
        <w:rPr>
          <w:rFonts w:ascii="Comic Sans MS" w:hAnsi="Comic Sans MS"/>
        </w:rPr>
        <w:t>Although</w:t>
      </w:r>
      <w:r w:rsidR="00291D04">
        <w:rPr>
          <w:rFonts w:ascii="Comic Sans MS" w:hAnsi="Comic Sans MS"/>
        </w:rPr>
        <w:t xml:space="preserve"> </w:t>
      </w:r>
      <w:r w:rsidR="00291D04" w:rsidRPr="00291D04">
        <w:rPr>
          <w:rFonts w:ascii="Comic Sans MS" w:hAnsi="Comic Sans MS"/>
          <w:b/>
        </w:rPr>
        <w:t>allosteric regulation</w:t>
      </w:r>
      <w:r w:rsidR="00291D0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is probably widespread, relatively few of the many known </w:t>
      </w:r>
      <w:bookmarkStart w:id="0" w:name="_Hlk23833711"/>
      <w:r>
        <w:rPr>
          <w:rFonts w:ascii="Comic Sans MS" w:hAnsi="Comic Sans MS"/>
        </w:rPr>
        <w:t xml:space="preserve">metabolic enzymes </w:t>
      </w:r>
      <w:bookmarkEnd w:id="0"/>
      <w:r>
        <w:rPr>
          <w:rFonts w:ascii="Comic Sans MS" w:hAnsi="Comic Sans MS"/>
        </w:rPr>
        <w:t xml:space="preserve">have been proven to be regulated in this way. </w:t>
      </w:r>
      <w:r w:rsidR="00291D04">
        <w:t xml:space="preserve"> </w:t>
      </w:r>
      <w:r>
        <w:rPr>
          <w:rFonts w:ascii="Comic Sans MS" w:hAnsi="Comic Sans MS"/>
        </w:rPr>
        <w:t xml:space="preserve">Allosteric regulatory molecules are hard to characterize in part because they are hard to isolate given that </w:t>
      </w:r>
      <w:r w:rsidRPr="00291D04">
        <w:rPr>
          <w:rFonts w:ascii="Comic Sans MS" w:hAnsi="Comic Sans MS"/>
          <w:b/>
        </w:rPr>
        <w:t xml:space="preserve">they bind to the enzyme at low affinity. </w:t>
      </w:r>
      <w:r>
        <w:rPr>
          <w:rFonts w:ascii="Comic Sans MS" w:hAnsi="Comic Sans MS"/>
        </w:rPr>
        <w:t xml:space="preserve">However, recently, pharmaceutical companies have “zoomed in” on allosteric regulators as attractive drug candidates for enzyme regulation due to the fact that they show even </w:t>
      </w:r>
      <w:bookmarkStart w:id="1" w:name="_Hlk23833671"/>
      <w:r w:rsidRPr="00291D04">
        <w:rPr>
          <w:rFonts w:ascii="Comic Sans MS" w:hAnsi="Comic Sans MS"/>
          <w:b/>
        </w:rPr>
        <w:t>higher specificity</w:t>
      </w:r>
      <w:r>
        <w:rPr>
          <w:rFonts w:ascii="Comic Sans MS" w:hAnsi="Comic Sans MS"/>
        </w:rPr>
        <w:t xml:space="preserve"> </w:t>
      </w:r>
      <w:bookmarkEnd w:id="1"/>
      <w:r w:rsidRPr="00773D63">
        <w:rPr>
          <w:rFonts w:ascii="Comic Sans MS" w:hAnsi="Comic Sans MS"/>
          <w:b/>
        </w:rPr>
        <w:t xml:space="preserve">for </w:t>
      </w:r>
      <w:r w:rsidR="008F7796" w:rsidRPr="00773D63">
        <w:rPr>
          <w:rFonts w:ascii="Comic Sans MS" w:hAnsi="Comic Sans MS"/>
          <w:b/>
        </w:rPr>
        <w:t xml:space="preserve">their </w:t>
      </w:r>
      <w:r w:rsidRPr="00773D63">
        <w:rPr>
          <w:rFonts w:ascii="Comic Sans MS" w:hAnsi="Comic Sans MS"/>
          <w:b/>
        </w:rPr>
        <w:t>particular enzymes than inhibitors</w:t>
      </w:r>
      <w:r w:rsidR="008F7796">
        <w:rPr>
          <w:rFonts w:ascii="Comic Sans MS" w:hAnsi="Comic Sans MS"/>
        </w:rPr>
        <w:t xml:space="preserve"> that bind the active site</w:t>
      </w:r>
      <w:r>
        <w:rPr>
          <w:rFonts w:ascii="Comic Sans MS" w:hAnsi="Comic Sans MS"/>
        </w:rPr>
        <w:t xml:space="preserve">. </w:t>
      </w:r>
    </w:p>
    <w:p w:rsidR="009A6587" w:rsidRPr="00076EFB" w:rsidRDefault="009A6587">
      <w:pPr>
        <w:rPr>
          <w:rFonts w:ascii="Comic Sans MS" w:hAnsi="Comic Sans MS"/>
          <w:b/>
        </w:rPr>
      </w:pPr>
      <w:bookmarkStart w:id="2" w:name="_Hlk23833689"/>
      <w:r w:rsidRPr="009A6587">
        <w:rPr>
          <w:rFonts w:ascii="Comic Sans MS" w:hAnsi="Comic Sans MS"/>
          <w:b/>
          <w:i/>
        </w:rPr>
        <w:t>Caspases</w:t>
      </w:r>
      <w:bookmarkEnd w:id="2"/>
      <w:r>
        <w:rPr>
          <w:rFonts w:ascii="Comic Sans MS" w:hAnsi="Comic Sans MS"/>
          <w:b/>
          <w:i/>
        </w:rPr>
        <w:t xml:space="preserve"> </w:t>
      </w:r>
      <w:r w:rsidRPr="009A6587">
        <w:rPr>
          <w:rFonts w:ascii="Comic Sans MS" w:hAnsi="Comic Sans MS"/>
          <w:b/>
          <w:i/>
        </w:rPr>
        <w:t xml:space="preserve">are protein-digesting </w:t>
      </w:r>
      <w:r w:rsidR="00773D63">
        <w:rPr>
          <w:rFonts w:ascii="Comic Sans MS" w:hAnsi="Comic Sans MS"/>
          <w:b/>
          <w:i/>
        </w:rPr>
        <w:t>(</w:t>
      </w:r>
      <w:bookmarkStart w:id="3" w:name="_Hlk23833641"/>
      <w:r w:rsidR="00773D63">
        <w:rPr>
          <w:rFonts w:ascii="Comic Sans MS" w:hAnsi="Comic Sans MS"/>
          <w:b/>
          <w:i/>
        </w:rPr>
        <w:t>proteolytic</w:t>
      </w:r>
      <w:bookmarkEnd w:id="3"/>
      <w:r w:rsidR="00773D63">
        <w:rPr>
          <w:rFonts w:ascii="Comic Sans MS" w:hAnsi="Comic Sans MS"/>
          <w:b/>
          <w:i/>
        </w:rPr>
        <w:t xml:space="preserve">) </w:t>
      </w:r>
      <w:r w:rsidRPr="009A6587">
        <w:rPr>
          <w:rFonts w:ascii="Comic Sans MS" w:hAnsi="Comic Sans MS"/>
          <w:b/>
          <w:i/>
        </w:rPr>
        <w:t xml:space="preserve">enzymes that play an active role in </w:t>
      </w:r>
      <w:bookmarkStart w:id="4" w:name="_Hlk23833744"/>
      <w:r w:rsidRPr="009A6587">
        <w:rPr>
          <w:rFonts w:ascii="Comic Sans MS" w:hAnsi="Comic Sans MS"/>
          <w:b/>
          <w:i/>
        </w:rPr>
        <w:t>inflammation and cell death</w:t>
      </w:r>
      <w:bookmarkEnd w:id="4"/>
      <w:r w:rsidRPr="009A6587">
        <w:rPr>
          <w:rFonts w:ascii="Comic Sans MS" w:hAnsi="Comic Sans MS"/>
          <w:b/>
          <w:i/>
        </w:rPr>
        <w:t xml:space="preserve">. </w:t>
      </w:r>
      <w:r>
        <w:rPr>
          <w:rFonts w:ascii="Comic Sans MS" w:hAnsi="Comic Sans MS"/>
        </w:rPr>
        <w:t xml:space="preserve">By specifically regulating these enzymes we may be able to better manage </w:t>
      </w:r>
      <w:r w:rsidRPr="00076EFB">
        <w:rPr>
          <w:rFonts w:ascii="Comic Sans MS" w:hAnsi="Comic Sans MS"/>
          <w:b/>
        </w:rPr>
        <w:t>inappropriate inflammatory responses</w:t>
      </w:r>
      <w:r>
        <w:rPr>
          <w:rFonts w:ascii="Comic Sans MS" w:hAnsi="Comic Sans MS"/>
        </w:rPr>
        <w:t xml:space="preserve"> such as those commonly seen in </w:t>
      </w:r>
      <w:r w:rsidRPr="00076EFB">
        <w:rPr>
          <w:rFonts w:ascii="Comic Sans MS" w:hAnsi="Comic Sans MS"/>
          <w:b/>
        </w:rPr>
        <w:t>vascular</w:t>
      </w:r>
      <w:r>
        <w:rPr>
          <w:rFonts w:ascii="Comic Sans MS" w:hAnsi="Comic Sans MS"/>
        </w:rPr>
        <w:t xml:space="preserve"> and </w:t>
      </w:r>
      <w:bookmarkStart w:id="5" w:name="_Hlk23833778"/>
      <w:r w:rsidRPr="00076EFB">
        <w:rPr>
          <w:rFonts w:ascii="Comic Sans MS" w:hAnsi="Comic Sans MS"/>
          <w:b/>
        </w:rPr>
        <w:t>neurodegenerative diseases.</w:t>
      </w:r>
    </w:p>
    <w:bookmarkEnd w:id="5"/>
    <w:p w:rsidR="008F7796" w:rsidRPr="00291D04" w:rsidRDefault="008F7796">
      <w:pPr>
        <w:rPr>
          <w:rFonts w:ascii="Comic Sans MS" w:hAnsi="Comic Sans MS"/>
          <w:b/>
          <w:i/>
        </w:rPr>
      </w:pPr>
      <w:proofErr w:type="spellStart"/>
      <w:r>
        <w:rPr>
          <w:rFonts w:ascii="Comic Sans MS" w:hAnsi="Comic Sans MS"/>
        </w:rPr>
        <w:t>Sunesis</w:t>
      </w:r>
      <w:proofErr w:type="spellEnd"/>
      <w:r>
        <w:rPr>
          <w:rFonts w:ascii="Comic Sans MS" w:hAnsi="Comic Sans MS"/>
        </w:rPr>
        <w:t xml:space="preserve"> Pharmaceuticals and researchers at the University of California at San Francisco have recently collaborated to determine if there are allosteric regulators of </w:t>
      </w:r>
      <w:r w:rsidRPr="008F7796">
        <w:rPr>
          <w:rFonts w:ascii="Comic Sans MS" w:hAnsi="Comic Sans MS"/>
          <w:b/>
          <w:i/>
        </w:rPr>
        <w:t>caspases</w:t>
      </w:r>
      <w:r>
        <w:rPr>
          <w:rFonts w:ascii="Comic Sans MS" w:hAnsi="Comic Sans MS"/>
          <w:b/>
          <w:i/>
        </w:rPr>
        <w:t>.</w:t>
      </w:r>
      <w:r w:rsidR="00291D04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</w:rPr>
        <w:t xml:space="preserve">Use </w:t>
      </w:r>
      <w:r w:rsidR="00291D04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study summary below </w:t>
      </w:r>
      <w:r w:rsidR="00773D63">
        <w:rPr>
          <w:rFonts w:ascii="Comic Sans MS" w:hAnsi="Comic Sans MS"/>
        </w:rPr>
        <w:t xml:space="preserve">(and the scientific paper by J.A Scheer et al 2006) </w:t>
      </w:r>
      <w:r>
        <w:rPr>
          <w:rFonts w:ascii="Comic Sans MS" w:hAnsi="Comic Sans MS"/>
        </w:rPr>
        <w:t xml:space="preserve">to complete the rest of this activity. </w:t>
      </w:r>
    </w:p>
    <w:p w:rsidR="00773D63" w:rsidRDefault="00291D04">
      <w:pPr>
        <w:rPr>
          <w:rFonts w:ascii="Comic Sans MS" w:hAnsi="Comic Sans MS"/>
        </w:rPr>
      </w:pPr>
      <w:r w:rsidRPr="00291D04">
        <w:rPr>
          <w:rFonts w:ascii="Comic Sans MS" w:hAnsi="Comic Sans MS"/>
          <w:b/>
          <w:u w:val="single"/>
        </w:rPr>
        <w:t>Experiment:</w:t>
      </w:r>
      <w:r>
        <w:rPr>
          <w:rFonts w:ascii="Comic Sans MS" w:hAnsi="Comic Sans MS"/>
        </w:rPr>
        <w:t xml:space="preserve"> In an effort to identify allosteric</w:t>
      </w:r>
      <w:r w:rsidR="00CC115F">
        <w:rPr>
          <w:rFonts w:ascii="Comic Sans MS" w:hAnsi="Comic Sans MS"/>
        </w:rPr>
        <w:t xml:space="preserve"> inhibitors of caspases, Justin</w:t>
      </w:r>
      <w:r>
        <w:rPr>
          <w:rFonts w:ascii="Comic Sans MS" w:hAnsi="Comic Sans MS"/>
        </w:rPr>
        <w:t xml:space="preserve"> Scheer and co-workers screened close to 8,000 compounds for their ability to bind a possible allo</w:t>
      </w:r>
      <w:r w:rsidR="00D37762">
        <w:rPr>
          <w:rFonts w:ascii="Comic Sans MS" w:hAnsi="Comic Sans MS"/>
        </w:rPr>
        <w:t xml:space="preserve">steric binding site in caspase </w:t>
      </w:r>
      <w:r>
        <w:rPr>
          <w:rFonts w:ascii="Comic Sans MS" w:hAnsi="Comic Sans MS"/>
        </w:rPr>
        <w:t xml:space="preserve">and inhibit the enzyme’s activity. </w:t>
      </w:r>
    </w:p>
    <w:p w:rsidR="008F7796" w:rsidRDefault="00FE4694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79574" wp14:editId="186D4F32">
                <wp:simplePos x="0" y="0"/>
                <wp:positionH relativeFrom="margin">
                  <wp:posOffset>0</wp:posOffset>
                </wp:positionH>
                <wp:positionV relativeFrom="paragraph">
                  <wp:posOffset>841375</wp:posOffset>
                </wp:positionV>
                <wp:extent cx="3505200" cy="4000500"/>
                <wp:effectExtent l="0" t="0" r="254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63" w:rsidRDefault="00773D63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  <w:r w:rsidRPr="00D37762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Hypothesis:</w:t>
                            </w:r>
                          </w:p>
                          <w:p w:rsidR="00773D63" w:rsidRDefault="00773D63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The allosteric inhibitor locks the caspase enzyme into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inactive form</w:t>
                            </w:r>
                            <w:r w:rsidR="00FE4694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. </w:t>
                            </w:r>
                          </w:p>
                          <w:p w:rsidR="00773D63" w:rsidRDefault="00773D63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  <w:r w:rsidRPr="00D37762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Method:</w:t>
                            </w:r>
                          </w:p>
                          <w:p w:rsidR="00773D63" w:rsidRPr="00D37762" w:rsidRDefault="00773D63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X-ray diffraction was used to determine the structure of caspase 1 when bound to an inhibitor and to com</w:t>
                            </w:r>
                            <w:r w:rsidR="00FE4694">
                              <w:rPr>
                                <w:rFonts w:ascii="Comic Sans MS" w:hAnsi="Comic Sans MS"/>
                                <w:lang w:val="en-CA"/>
                              </w:rPr>
                              <w:t>pare this to the caspase 1’s in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active and active forms</w:t>
                            </w:r>
                          </w:p>
                          <w:p w:rsidR="00773D63" w:rsidRDefault="00773D63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  <w:r w:rsidRPr="00D37762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Results:</w:t>
                            </w:r>
                          </w:p>
                          <w:p w:rsidR="00773D63" w:rsidRDefault="00773D63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Fourteen compounds were identified that could bind to the proposed allosteric site of the caspase 1 and block enzymatic activity. </w:t>
                            </w:r>
                            <w:r w:rsidR="00FE4694">
                              <w:rPr>
                                <w:rFonts w:ascii="Comic Sans MS" w:hAnsi="Comic Sans MS"/>
                                <w:lang w:val="en-CA"/>
                              </w:rPr>
                              <w:t>The enzymes shape when o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ne such inhibitor</w:t>
                            </w:r>
                            <w:r w:rsidR="00FE4694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was bound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most closely resembled the enzyme’s inactive form rather than it’s active form.</w:t>
                            </w:r>
                          </w:p>
                          <w:p w:rsidR="00FE4694" w:rsidRPr="00D37762" w:rsidRDefault="00FE4694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9574" id="Text Box 6" o:spid="_x0000_s1027" type="#_x0000_t202" style="position:absolute;margin-left:0;margin-top:66.25pt;width:276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cckQIAALoFAAAOAAAAZHJzL2Uyb0RvYy54bWysVE1vEzEQvSPxHyzf6W5KUiDqpgqtipAq&#10;WtGinh2vnazweoztJBt+Pc/efLX0UsRl1/Y8P8+8+Ti/6FrDVsqHhmzFByclZ8pKqhs7r/iPh+t3&#10;HzkLUdhaGLKq4hsV+MXk7ZvztRurU1qQqZVnILFhvHYVX8ToxkUR5EK1IpyQUxZGTb4VEVs/L2ov&#10;1mBvTXFalmfFmnztPEkVAk6veiOfZH6tlYy3WgcVmak4fIv56/N3lr7F5FyM5164RSO3boh/8KIV&#10;jcWje6orEQVb+uYvqraRngLpeCKpLUjrRqocA6IZlM+iuV8Ip3IsECe4vUzh/9HKb6s7z5q64mec&#10;WdEiRQ+qi+wzdewsqbN2YQzQvQMsdjhGlnfnAYcp6E77Nv0RDoMdOm/22iYyicP3o3KEhHEmYRuW&#10;ZTnCBvzF4brzIX5R1LK0qLhH8rKmYnUTYg/dQdJrgUxTXzfG5E0qGHVpPFsJpNrE7CTIn6CMZWtE&#10;Cl8y8RNbLrkDw2z+AgP4jE3PqVxaW7eSRL0UeRU3RiWMsd+VhrRZkRd8FFIqu/czoxNKI6LXXNzi&#10;D1695nIfB27kl8nG/eW2seR7lZ5KW//cCaN7PHJ4FHdaxm7W5ZraV8qM6g0KyFPfgMHJ6wZJvhEh&#10;3gmPjkNhYIrEW3y0ISSJtivOFuR/v3Se8GgEWDlbo4MrHn4thVecma8WLfJpMBymls+b4ejDKTb+&#10;2DI7tthle0monAHmlZN5mfDR7JbaU/uIYTNNr8IkrMTbFY+75WXs5wqGlVTTaQahyZ2IN/beyUSd&#10;VE4l/NA9Cu+2dR7RIt9o1+ti/Kzce2y6aWm6jKSb3AtJ517Vrf4YELmbtsMsTaDjfUYdRu7kDwAA&#10;AP//AwBQSwMEFAAGAAgAAAAhAFFs7o7dAAAACAEAAA8AAABkcnMvZG93bnJldi54bWxMj0FLw0AQ&#10;he+C/2EZwZvdmDa1xGxKUERQQay99LbNjkkwOxuy0zb9944nPc73Hm/eK9aT79URx9gFMnA7S0Ah&#10;1cF11BjYfj7drEBFtuRsHwgNnDHCury8KGzuwok+8LjhRkkIxdwaaJmHXOtYt+htnIUBSbSvMHrL&#10;co6NdqM9SbjvdZokS+1tR/KhtQM+tFh/bw7ewMtiZx/n/Ipnpum9qp5XwyK+GXN9NVX3oBgn/jPD&#10;b32pDqV02ocDuah6AzKEhc7TDJTIWZYK2Ru4WwrRZaH/Dyh/AAAA//8DAFBLAQItABQABgAIAAAA&#10;IQC2gziS/gAAAOEBAAATAAAAAAAAAAAAAAAAAAAAAABbQ29udGVudF9UeXBlc10ueG1sUEsBAi0A&#10;FAAGAAgAAAAhADj9If/WAAAAlAEAAAsAAAAAAAAAAAAAAAAALwEAAF9yZWxzLy5yZWxzUEsBAi0A&#10;FAAGAAgAAAAhABcBBxyRAgAAugUAAA4AAAAAAAAAAAAAAAAALgIAAGRycy9lMm9Eb2MueG1sUEsB&#10;Ai0AFAAGAAgAAAAhAFFs7o7dAAAACAEAAA8AAAAAAAAAAAAAAAAA6wQAAGRycy9kb3ducmV2Lnht&#10;bFBLBQYAAAAABAAEAPMAAAD1BQAAAAA=&#10;" fillcolor="white [3201]" strokecolor="white [3212]" strokeweight=".5pt">
                <v:textbox>
                  <w:txbxContent>
                    <w:p w:rsidR="00773D63" w:rsidRDefault="00773D63">
                      <w:pPr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  <w:r w:rsidRPr="00D37762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Hypothesis:</w:t>
                      </w:r>
                    </w:p>
                    <w:p w:rsidR="00773D63" w:rsidRDefault="00773D63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The allosteric inhibitor locks the caspase enzyme into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CA"/>
                        </w:rPr>
                        <w:t>it’s</w:t>
                      </w:r>
                      <w:proofErr w:type="gramEnd"/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 inactive form</w:t>
                      </w:r>
                      <w:r w:rsidR="00FE4694">
                        <w:rPr>
                          <w:rFonts w:ascii="Comic Sans MS" w:hAnsi="Comic Sans MS"/>
                          <w:lang w:val="en-CA"/>
                        </w:rPr>
                        <w:t xml:space="preserve">. </w:t>
                      </w:r>
                    </w:p>
                    <w:p w:rsidR="00773D63" w:rsidRDefault="00773D63">
                      <w:pPr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  <w:r w:rsidRPr="00D37762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Method:</w:t>
                      </w:r>
                    </w:p>
                    <w:p w:rsidR="00773D63" w:rsidRPr="00D37762" w:rsidRDefault="00773D63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>X-ray diffraction was used to determine the structure of caspase 1 when bound to an inhibitor and to com</w:t>
                      </w:r>
                      <w:r w:rsidR="00FE4694">
                        <w:rPr>
                          <w:rFonts w:ascii="Comic Sans MS" w:hAnsi="Comic Sans MS"/>
                          <w:lang w:val="en-CA"/>
                        </w:rPr>
                        <w:t>pare this to the caspase 1’s in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>active and active forms</w:t>
                      </w:r>
                    </w:p>
                    <w:p w:rsidR="00773D63" w:rsidRDefault="00773D63">
                      <w:pPr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  <w:r w:rsidRPr="00D37762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Results:</w:t>
                      </w:r>
                    </w:p>
                    <w:p w:rsidR="00773D63" w:rsidRDefault="00773D63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Fourteen compounds were identified that could bind to the proposed allosteric site of the caspase 1 and block enzymatic activity. </w:t>
                      </w:r>
                      <w:r w:rsidR="00FE4694">
                        <w:rPr>
                          <w:rFonts w:ascii="Comic Sans MS" w:hAnsi="Comic Sans MS"/>
                          <w:lang w:val="en-CA"/>
                        </w:rPr>
                        <w:t>The enzymes shape when o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>ne such inhibitor</w:t>
                      </w:r>
                      <w:r w:rsidR="00FE4694">
                        <w:rPr>
                          <w:rFonts w:ascii="Comic Sans MS" w:hAnsi="Comic Sans MS"/>
                          <w:lang w:val="en-CA"/>
                        </w:rPr>
                        <w:t xml:space="preserve"> was bound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 most closely resembled the enzyme’s inactive form rather than it’s active form.</w:t>
                      </w:r>
                    </w:p>
                    <w:p w:rsidR="00FE4694" w:rsidRPr="00D37762" w:rsidRDefault="00FE4694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D63" w:rsidRPr="00291D0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8778F" wp14:editId="158F803E">
                <wp:simplePos x="0" y="0"/>
                <wp:positionH relativeFrom="margin">
                  <wp:posOffset>2628900</wp:posOffset>
                </wp:positionH>
                <wp:positionV relativeFrom="paragraph">
                  <wp:posOffset>841375</wp:posOffset>
                </wp:positionV>
                <wp:extent cx="4229100" cy="4076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63" w:rsidRPr="00291D04" w:rsidRDefault="00773D6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E1034" wp14:editId="6E505EB3">
                                  <wp:extent cx="5188878" cy="3895725"/>
                                  <wp:effectExtent l="0" t="0" r="0" b="0"/>
                                  <wp:docPr id="2" name="Picture 2" descr="Image result for Campbell Fig 8.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ampbell Fig 8.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4661" cy="3900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778F" id="Text Box 3" o:spid="_x0000_s1028" type="#_x0000_t202" style="position:absolute;margin-left:207pt;margin-top:66.25pt;width:333pt;height:3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2jjgIAAJIFAAAOAAAAZHJzL2Uyb0RvYy54bWysVN9P2zAQfp+0/8Hy+0haCoyKFHUgpkkI&#10;0MrEs+vY1Jrt82y3SffXc3aStmO8MO0lOfu+u/N99+PisjWabIQPCmxFR0clJcJyqJV9ruiPx5tP&#10;nykJkdmaabCiolsR6OXs44eLxk3FGFaga+EJOrFh2riKrmJ006IIfCUMC0fghEWlBG9YxKN/LmrP&#10;GvRudDEuy9OiAV87D1yEgLfXnZLOsn8pBY/3UgYRia4ovi3mr8/fZfoWsws2ffbMrRTvn8H+4RWG&#10;KYtBd66uWWRk7dVfroziHgLIeMTBFCCl4iLngNmMylfZLFbMiZwLkhPcjqbw/9zyu82DJ6qu6DEl&#10;lhks0aNoI/kCLTlO7DQuTBG0cAiLLV5jlYf7gJcp6VZ6k/6YDkE98rzdcZuccbycjMfnoxJVHHWT&#10;8uz0DA/ov9ibOx/iVwGGJKGiHouXOWWb2xA76ABJ0QJoVd8orfMhNYy40p5sGJZax/xIdP4HSlvS&#10;VPT0+KTMji0k886ztsmNyC3Th0updylmKW61SBhtvwuJlOVM34jNOBd2Fz+jE0piqPcY9vj9q95j&#10;3OWBFjky2LgzNsqCz9nnGdtTVv8cKJMdHmtzkHcSY7tsc6+Mhw5YQr3FxvDQDVZw/EZh8W5ZiA/M&#10;4yRhwXE7xHv8SA1IPvQSJSvwv9+6T3hscNRS0uBkVjT8WjMvKNHfLLb++WgySaOcD5OTszEe/KFm&#10;eaixa3MF2BEj3EOOZzHhox5E6cE84RKZp6ioYpZj7IrGQbyK3b7AJcTFfJ5BOLyOxVu7cDy5Tiyn&#10;1nxsn5h3ff9GbP07GGaYTV+1cYdNlhbm6whS5R5PPHes9vzj4Ocp6ZdU2iyH54zar9LZCwAAAP//&#10;AwBQSwMEFAAGAAgAAAAhAGupDMjjAAAADAEAAA8AAABkcnMvZG93bnJldi54bWxMj81OwzAQhO9I&#10;vIO1SFxQa7dJSBXiVAjxI/VGU0Dc3HhJIuJ1FLtJeHvcExx3ZjT7Tb6dTcdGHFxrScJqKYAhVVa3&#10;VEs4lE+LDTDnFWnVWUIJP+hgW1xe5CrTdqJXHPe+ZqGEXKYkNN73GeeuatAot7Q9UvC+7GCUD+dQ&#10;cz2oKZSbjq+FuOVGtRQ+NKrHhwar7/3JSPi8qT92bn5+m6Ik6h9fxjJ916WU11fz/R0wj7P/C8MZ&#10;P6BDEZiO9kTasU5CvIrDFh+MaJ0AOyfERgTpKCFN4wR4kfP/I4pfAAAA//8DAFBLAQItABQABgAI&#10;AAAAIQC2gziS/gAAAOEBAAATAAAAAAAAAAAAAAAAAAAAAABbQ29udGVudF9UeXBlc10ueG1sUEsB&#10;Ai0AFAAGAAgAAAAhADj9If/WAAAAlAEAAAsAAAAAAAAAAAAAAAAALwEAAF9yZWxzLy5yZWxzUEsB&#10;Ai0AFAAGAAgAAAAhAFI33aOOAgAAkgUAAA4AAAAAAAAAAAAAAAAALgIAAGRycy9lMm9Eb2MueG1s&#10;UEsBAi0AFAAGAAgAAAAhAGupDMjjAAAADAEAAA8AAAAAAAAAAAAAAAAA6AQAAGRycy9kb3ducmV2&#10;LnhtbFBLBQYAAAAABAAEAPMAAAD4BQAAAAA=&#10;" fillcolor="white [3201]" stroked="f" strokeweight=".5pt">
                <v:textbox>
                  <w:txbxContent>
                    <w:p w:rsidR="00773D63" w:rsidRPr="00291D04" w:rsidRDefault="00773D63">
                      <w:pPr>
                        <w:rPr>
                          <w:lang w:val="en-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CE1034" wp14:editId="6E505EB3">
                            <wp:extent cx="5188878" cy="3895725"/>
                            <wp:effectExtent l="0" t="0" r="0" b="0"/>
                            <wp:docPr id="2" name="Picture 2" descr="Image result for Campbell Fig 8.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ampbell Fig 8.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4661" cy="3900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D04">
        <w:rPr>
          <w:rFonts w:ascii="Comic Sans MS" w:hAnsi="Comic Sans MS"/>
        </w:rPr>
        <w:t xml:space="preserve">Each compound was designed to form a disulfide bond with a cysteine near the site in order to stabilize the low affinity interaction that is expected of an allosteric inhibitor. As </w:t>
      </w:r>
      <w:r w:rsidR="00D37762">
        <w:rPr>
          <w:rFonts w:ascii="Comic Sans MS" w:hAnsi="Comic Sans MS"/>
        </w:rPr>
        <w:t>the caspases are known to exist in both active and inactive forms, the researchers decided to look more deeply at this bond.</w:t>
      </w:r>
    </w:p>
    <w:p w:rsidR="00D37762" w:rsidRDefault="00D37762">
      <w:pPr>
        <w:rPr>
          <w:rFonts w:ascii="Comic Sans MS" w:hAnsi="Comic Sans MS"/>
        </w:rPr>
      </w:pPr>
    </w:p>
    <w:p w:rsidR="00D37762" w:rsidRDefault="00D37762">
      <w:pPr>
        <w:rPr>
          <w:rFonts w:ascii="Comic Sans MS" w:hAnsi="Comic Sans MS"/>
        </w:rPr>
      </w:pPr>
    </w:p>
    <w:p w:rsidR="00D37762" w:rsidRDefault="00D37762">
      <w:pPr>
        <w:rPr>
          <w:rFonts w:ascii="Comic Sans MS" w:hAnsi="Comic Sans MS"/>
        </w:rPr>
      </w:pPr>
    </w:p>
    <w:p w:rsidR="00D37762" w:rsidRDefault="00D37762">
      <w:pPr>
        <w:rPr>
          <w:rFonts w:ascii="Comic Sans MS" w:hAnsi="Comic Sans MS"/>
        </w:rPr>
      </w:pPr>
    </w:p>
    <w:p w:rsidR="00D37762" w:rsidRDefault="00D37762">
      <w:pPr>
        <w:rPr>
          <w:rFonts w:ascii="Comic Sans MS" w:hAnsi="Comic Sans MS"/>
        </w:rPr>
      </w:pPr>
    </w:p>
    <w:p w:rsidR="00D37762" w:rsidRDefault="00D37762">
      <w:pPr>
        <w:rPr>
          <w:rFonts w:ascii="Comic Sans MS" w:hAnsi="Comic Sans MS"/>
        </w:rPr>
      </w:pPr>
    </w:p>
    <w:p w:rsidR="00D37762" w:rsidRDefault="00D37762">
      <w:pPr>
        <w:rPr>
          <w:rFonts w:ascii="Comic Sans MS" w:hAnsi="Comic Sans MS"/>
        </w:rPr>
      </w:pPr>
    </w:p>
    <w:p w:rsidR="00D37762" w:rsidRDefault="00D37762">
      <w:pPr>
        <w:rPr>
          <w:rFonts w:ascii="Comic Sans MS" w:hAnsi="Comic Sans MS"/>
        </w:rPr>
      </w:pPr>
    </w:p>
    <w:p w:rsidR="00D37762" w:rsidRDefault="00D37762">
      <w:pPr>
        <w:rPr>
          <w:rFonts w:ascii="Comic Sans MS" w:hAnsi="Comic Sans MS"/>
        </w:rPr>
      </w:pPr>
    </w:p>
    <w:p w:rsidR="00D37762" w:rsidRDefault="00D37762">
      <w:pPr>
        <w:rPr>
          <w:rFonts w:ascii="Comic Sans MS" w:hAnsi="Comic Sans MS"/>
        </w:rPr>
      </w:pPr>
    </w:p>
    <w:p w:rsidR="00D37762" w:rsidRPr="002F74A6" w:rsidRDefault="002F74A6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-800100</wp:posOffset>
                </wp:positionV>
                <wp:extent cx="6867525" cy="9048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63" w:rsidRPr="002F74A6" w:rsidRDefault="00773D63" w:rsidP="002F74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776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Analysis Qs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_________________</w:t>
                            </w:r>
                          </w:p>
                          <w:p w:rsidR="00773D63" w:rsidRDefault="00773D63" w:rsidP="002F74A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1. </w:t>
                            </w:r>
                            <w:r w:rsidR="00FE4694">
                              <w:rPr>
                                <w:rFonts w:ascii="Comic Sans MS" w:hAnsi="Comic Sans MS"/>
                              </w:rPr>
                              <w:t>Does the data support or refute the existence of an allosteric inhibitory site on caspase 1? Explain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773D63" w:rsidRDefault="00773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1in;margin-top:-63pt;width:540.75pt;height:71.2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exjgIAAJEFAAAOAAAAZHJzL2Uyb0RvYy54bWysVMFuGyEQvVfqPyDuzdqOHTtW1pGbKFWl&#10;KImaVDljFmJUYChg77pf34Hdtd00l1S97ALzZoZ5vJmLy8ZoshU+KLAlHZ4MKBGWQ6XsS0m/P918&#10;mlESIrMV02BFSXci0MvFxw8XtZuLEaxBV8ITDGLDvHYlXcfo5kUR+FoYFk7ACYtGCd6wiFv/UlSe&#10;1Rjd6GI0GJwVNfjKeeAiBDy9bo10keNLKXi8lzKISHRJ8W4xf33+rtK3WFyw+Ytnbq14dw32D7cw&#10;TFlMug91zSIjG6/+CmUU9xBAxhMOpgApFRe5BqxmOHhVzeOaOZFrQXKC29MU/l9Yfrd98ERVJZ1S&#10;YpnBJ3oSTSSfoSHTxE7twhxBjw5hscFjfOX+POBhKrqR3qQ/lkPQjjzv9tymYBwPz2Zn08loQglH&#10;2/lgPJtOUpji4O18iF8EGJIWJfX4dplStr0NsYX2kJQsgFbVjdI6b5JexJX2ZMvwpXXMd8Tgf6C0&#10;JTXe5HQyyIEtJPc2srYpjMiK6dKlytsK8yrutEgYbb8JiYzlQt/IzTgXdp8/oxNKYqr3OHb4w63e&#10;49zWgR45M9i4dzbKgs/V5xY7UFb96CmTLR7f5qjutIzNqslSOe0FsIJqh7rw0PZVcPxG4ePdshAf&#10;mMdGQingcIj3+JEakHzoVpSswf966zzhUd9opaTGxixp+LlhXlCiv1pU/vlwPE6dnDfjyXSEG39s&#10;WR1b7MZcASpiiGPI8bxM+Kj7pfRgnnGGLFNWNDHLMXdJY7+8iu24wBnExXKZQdi7jsVb++h4Cp1Y&#10;TtJ8ap6Zd51+Iyr/DvoWZvNXMm6xydPCchNBqqzxxHPLasc/9n3ukm5GpcFyvM+owyRd/AYAAP//&#10;AwBQSwMEFAAGAAgAAAAhAEnot7jiAAAADAEAAA8AAABkcnMvZG93bnJldi54bWxMj0tPwzAQhO9I&#10;/Adrkbig1mnaBBTiVAjxkHqj4SFubrwkEfE6it0k/Hu2J7jNaEez3+Tb2XZixMG3jhSslhEIpMqZ&#10;lmoFr+Xj4gaED5qM7hyhgh/0sC3Oz3KdGTfRC477UAsuIZ9pBU0IfSalrxq02i9dj8S3LzdYHdgO&#10;tTSDnrjcdjKOolRa3RJ/aHSP9w1W3/ujVfB5VX/s/Pz0Nq2Tdf/wPJbX76ZU6vJivrsFEXAOf2E4&#10;4TM6FMx0cEcyXnTsNxveEhQsVnHK6hSJ4yQBcWCVJiCLXP4fUfwCAAD//wMAUEsBAi0AFAAGAAgA&#10;AAAhALaDOJL+AAAA4QEAABMAAAAAAAAAAAAAAAAAAAAAAFtDb250ZW50X1R5cGVzXS54bWxQSwEC&#10;LQAUAAYACAAAACEAOP0h/9YAAACUAQAACwAAAAAAAAAAAAAAAAAvAQAAX3JlbHMvLnJlbHNQSwEC&#10;LQAUAAYACAAAACEACzkHsY4CAACRBQAADgAAAAAAAAAAAAAAAAAuAgAAZHJzL2Uyb0RvYy54bWxQ&#10;SwECLQAUAAYACAAAACEASei3uOIAAAAMAQAADwAAAAAAAAAAAAAAAADoBAAAZHJzL2Rvd25yZXYu&#10;eG1sUEsFBgAAAAAEAAQA8wAAAPcFAAAAAA==&#10;" fillcolor="white [3201]" stroked="f" strokeweight=".5pt">
                <v:textbox>
                  <w:txbxContent>
                    <w:p w:rsidR="00773D63" w:rsidRPr="002F74A6" w:rsidRDefault="00773D63" w:rsidP="002F74A6">
                      <w:pPr>
                        <w:rPr>
                          <w:rFonts w:ascii="Comic Sans MS" w:hAnsi="Comic Sans MS"/>
                        </w:rPr>
                      </w:pPr>
                      <w:r w:rsidRPr="00D37762">
                        <w:rPr>
                          <w:rFonts w:ascii="Comic Sans MS" w:hAnsi="Comic Sans MS"/>
                          <w:b/>
                          <w:u w:val="single"/>
                        </w:rPr>
                        <w:t>Analysis Qs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_________________</w:t>
                      </w:r>
                    </w:p>
                    <w:p w:rsidR="00773D63" w:rsidRDefault="00773D63" w:rsidP="002F74A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1. </w:t>
                      </w:r>
                      <w:r w:rsidR="00FE4694">
                        <w:rPr>
                          <w:rFonts w:ascii="Comic Sans MS" w:hAnsi="Comic Sans MS"/>
                        </w:rPr>
                        <w:t>Does the data support or refute the existence of an allosteric inhibitory site on caspase 1? Explain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773D63" w:rsidRDefault="00773D63"/>
                  </w:txbxContent>
                </v:textbox>
                <w10:wrap anchorx="page"/>
              </v:shape>
            </w:pict>
          </mc:Fallback>
        </mc:AlternateContent>
      </w:r>
    </w:p>
    <w:p w:rsidR="002F74A6" w:rsidRPr="002F74A6" w:rsidRDefault="002F74A6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041F0" w:rsidRPr="002F74A6" w:rsidRDefault="00E041F0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F74A6">
        <w:rPr>
          <w:rFonts w:ascii="Comic Sans MS" w:hAnsi="Comic Sans MS"/>
          <w:sz w:val="20"/>
          <w:szCs w:val="20"/>
        </w:rPr>
        <w:t xml:space="preserve">2. As a control, the researchers broke the disulfide linkage between one of the inhibitors and the caspase. Assuming that the experimental solution contains no other inhibitors, how </w:t>
      </w:r>
      <w:r w:rsidR="002F74A6" w:rsidRPr="002F74A6">
        <w:rPr>
          <w:rFonts w:ascii="Comic Sans MS" w:hAnsi="Comic Sans MS"/>
          <w:sz w:val="20"/>
          <w:szCs w:val="20"/>
        </w:rPr>
        <w:t>would you expect the caspase 1 activity to be affected?</w:t>
      </w:r>
    </w:p>
    <w:p w:rsidR="002F74A6" w:rsidRPr="002F74A6" w:rsidRDefault="002F74A6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F74A6" w:rsidRPr="002F74A6" w:rsidRDefault="002F74A6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F74A6" w:rsidRDefault="002F74A6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F74A6" w:rsidRPr="002F74A6" w:rsidRDefault="002F74A6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F74A6" w:rsidRPr="002F74A6" w:rsidRDefault="002F74A6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F74A6" w:rsidRPr="002F74A6" w:rsidRDefault="002F74A6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F74A6" w:rsidRPr="002F74A6" w:rsidRDefault="002F74A6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F74A6">
        <w:rPr>
          <w:rFonts w:ascii="Comic Sans MS" w:hAnsi="Comic Sans MS"/>
          <w:sz w:val="20"/>
          <w:szCs w:val="20"/>
        </w:rPr>
        <w:t xml:space="preserve">3. Imagine you are a </w:t>
      </w:r>
      <w:proofErr w:type="spellStart"/>
      <w:r w:rsidRPr="002F74A6">
        <w:rPr>
          <w:rFonts w:ascii="Comic Sans MS" w:hAnsi="Comic Sans MS"/>
          <w:sz w:val="20"/>
          <w:szCs w:val="20"/>
        </w:rPr>
        <w:t>pharmalogical</w:t>
      </w:r>
      <w:proofErr w:type="spellEnd"/>
      <w:r w:rsidRPr="002F74A6">
        <w:rPr>
          <w:rFonts w:ascii="Comic Sans MS" w:hAnsi="Comic Sans MS"/>
          <w:sz w:val="20"/>
          <w:szCs w:val="20"/>
        </w:rPr>
        <w:t xml:space="preserve"> researcher who wants to design a drug that inhibits a particular enzyme. Upon reviewing current scientific studies, you find that the enzyme’s active site is similar to that of several other enzymes. What might be a good approach to developing your inhibitor drug?</w:t>
      </w:r>
    </w:p>
    <w:p w:rsidR="00D37762" w:rsidRPr="002F74A6" w:rsidRDefault="00D37762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37762" w:rsidRPr="002F74A6" w:rsidRDefault="00D37762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37762" w:rsidRDefault="00D37762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F74A6" w:rsidRDefault="002F74A6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F74A6" w:rsidRPr="002F74A6" w:rsidRDefault="002F74A6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37762" w:rsidRPr="002F74A6" w:rsidRDefault="00D37762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E4694" w:rsidRDefault="002F74A6" w:rsidP="00FE4694">
      <w:pPr>
        <w:rPr>
          <w:rFonts w:ascii="Comic Sans MS" w:hAnsi="Comic Sans MS"/>
        </w:rPr>
      </w:pPr>
      <w:r w:rsidRPr="002F74A6">
        <w:rPr>
          <w:rFonts w:ascii="Comic Sans MS" w:hAnsi="Comic Sans MS"/>
          <w:sz w:val="20"/>
          <w:szCs w:val="20"/>
        </w:rPr>
        <w:t xml:space="preserve">4. </w:t>
      </w:r>
      <w:r w:rsidR="00FE4694">
        <w:rPr>
          <w:rFonts w:ascii="Comic Sans MS" w:hAnsi="Comic Sans MS"/>
        </w:rPr>
        <w:t xml:space="preserve">What is the link between this enzyme and health? Explain a specific connection. </w:t>
      </w:r>
    </w:p>
    <w:p w:rsidR="002F74A6" w:rsidRDefault="002F74A6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231E2" w:rsidRDefault="003231E2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231E2" w:rsidRDefault="003231E2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E4694" w:rsidRDefault="00FE4694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E4694" w:rsidRDefault="00FE4694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E4694" w:rsidRDefault="00FE4694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E4694" w:rsidRDefault="00FE4694" w:rsidP="00FE4694">
      <w:pPr>
        <w:tabs>
          <w:tab w:val="left" w:pos="39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FE4694" w:rsidRDefault="00FE4694" w:rsidP="00FE4694">
      <w:pPr>
        <w:tabs>
          <w:tab w:val="left" w:pos="39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FE4694" w:rsidRDefault="00FE4694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E4694" w:rsidRDefault="00FE4694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E4694" w:rsidRPr="002F74A6" w:rsidRDefault="00FE4694" w:rsidP="002F74A6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6" w:name="_Hlk23856217"/>
      <w:bookmarkStart w:id="7" w:name="_GoBack"/>
      <w:r>
        <w:rPr>
          <w:rFonts w:ascii="Comic Sans MS" w:hAnsi="Comic Sans MS"/>
          <w:sz w:val="20"/>
          <w:szCs w:val="20"/>
        </w:rPr>
        <w:t>5. In your opinion, should cooperativity be investigated further for this same health issue? Explain</w:t>
      </w:r>
      <w:r w:rsidR="003231E2">
        <w:rPr>
          <w:rFonts w:ascii="Comic Sans MS" w:hAnsi="Comic Sans MS"/>
          <w:sz w:val="20"/>
          <w:szCs w:val="20"/>
        </w:rPr>
        <w:t>.</w:t>
      </w:r>
      <w:bookmarkEnd w:id="6"/>
      <w:bookmarkEnd w:id="7"/>
    </w:p>
    <w:p w:rsidR="00D37762" w:rsidRDefault="00D37762">
      <w:pPr>
        <w:rPr>
          <w:rFonts w:ascii="Comic Sans MS" w:hAnsi="Comic Sans MS"/>
        </w:rPr>
      </w:pPr>
    </w:p>
    <w:p w:rsidR="00D37762" w:rsidRDefault="00D37762">
      <w:pPr>
        <w:rPr>
          <w:rFonts w:ascii="Comic Sans MS" w:hAnsi="Comic Sans MS"/>
        </w:rPr>
      </w:pPr>
    </w:p>
    <w:p w:rsidR="00D37762" w:rsidRDefault="00D37762">
      <w:pPr>
        <w:rPr>
          <w:rFonts w:ascii="Comic Sans MS" w:hAnsi="Comic Sans MS"/>
        </w:rPr>
      </w:pPr>
    </w:p>
    <w:p w:rsidR="00D37762" w:rsidRPr="008F7796" w:rsidRDefault="00D37762">
      <w:pPr>
        <w:rPr>
          <w:rFonts w:ascii="Comic Sans MS" w:hAnsi="Comic Sans MS"/>
        </w:rPr>
      </w:pPr>
    </w:p>
    <w:sectPr w:rsidR="00D37762" w:rsidRPr="008F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587"/>
    <w:rsid w:val="00076EFB"/>
    <w:rsid w:val="00216834"/>
    <w:rsid w:val="002247F3"/>
    <w:rsid w:val="00291D04"/>
    <w:rsid w:val="002F74A6"/>
    <w:rsid w:val="003231E2"/>
    <w:rsid w:val="00506886"/>
    <w:rsid w:val="00773D63"/>
    <w:rsid w:val="008F7796"/>
    <w:rsid w:val="009A6587"/>
    <w:rsid w:val="00BE7F01"/>
    <w:rsid w:val="00CC115F"/>
    <w:rsid w:val="00D37762"/>
    <w:rsid w:val="00E041F0"/>
    <w:rsid w:val="00EE0E0C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2473E"/>
  <w15:docId w15:val="{132E9AD7-A6EB-4965-9FF5-28A8BD9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5</cp:revision>
  <cp:lastPrinted>2019-11-05T16:04:00Z</cp:lastPrinted>
  <dcterms:created xsi:type="dcterms:W3CDTF">2019-11-05T06:30:00Z</dcterms:created>
  <dcterms:modified xsi:type="dcterms:W3CDTF">2019-11-05T22:45:00Z</dcterms:modified>
</cp:coreProperties>
</file>