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6981" w14:textId="7A12567E" w:rsidR="0016612F" w:rsidRDefault="006218D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Core Competencies Self-Assessment</w:t>
      </w:r>
    </w:p>
    <w:p w14:paraId="03C68E69" w14:textId="49E58BB9" w:rsidR="006218D4" w:rsidRDefault="001011A0">
      <w:pPr>
        <w:rPr>
          <w:rFonts w:ascii="Century Gothic" w:hAnsi="Century Gothic"/>
          <w:sz w:val="32"/>
          <w:szCs w:val="32"/>
        </w:rPr>
      </w:pPr>
      <w:r w:rsidRPr="007C26EE">
        <w:rPr>
          <w:rFonts w:ascii="Century Gothic" w:hAnsi="Century Gothic"/>
          <w:sz w:val="32"/>
          <w:szCs w:val="32"/>
        </w:rPr>
        <w:t xml:space="preserve">Each year, students are asked to complete self-assessments of at least one core competency. In the classroom, we have conversations </w:t>
      </w:r>
      <w:r w:rsidR="007C26EE" w:rsidRPr="007C26EE">
        <w:rPr>
          <w:rFonts w:ascii="Century Gothic" w:hAnsi="Century Gothic"/>
          <w:sz w:val="32"/>
          <w:szCs w:val="32"/>
        </w:rPr>
        <w:t xml:space="preserve">so that students understand the competency that they are </w:t>
      </w:r>
      <w:proofErr w:type="gramStart"/>
      <w:r w:rsidR="007C26EE" w:rsidRPr="007C26EE">
        <w:rPr>
          <w:rFonts w:ascii="Century Gothic" w:hAnsi="Century Gothic"/>
          <w:sz w:val="32"/>
          <w:szCs w:val="32"/>
        </w:rPr>
        <w:t>assessing</w:t>
      </w:r>
      <w:proofErr w:type="gramEnd"/>
      <w:r w:rsidR="007C26EE" w:rsidRPr="007C26EE">
        <w:rPr>
          <w:rFonts w:ascii="Century Gothic" w:hAnsi="Century Gothic"/>
          <w:sz w:val="32"/>
          <w:szCs w:val="32"/>
        </w:rPr>
        <w:t xml:space="preserve"> and we brainstorm examples of each competency. </w:t>
      </w:r>
    </w:p>
    <w:p w14:paraId="062E0BE8" w14:textId="549F4535" w:rsidR="007C26EE" w:rsidRDefault="007C26EE">
      <w:pPr>
        <w:rPr>
          <w:rFonts w:ascii="Century Gothic" w:hAnsi="Century Gothic"/>
          <w:sz w:val="32"/>
          <w:szCs w:val="32"/>
        </w:rPr>
      </w:pPr>
    </w:p>
    <w:p w14:paraId="7D2EE23C" w14:textId="74BCFFC7" w:rsidR="007C26EE" w:rsidRDefault="007C26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Core Competency fall into these categori</w:t>
      </w:r>
      <w:r w:rsidR="00F939EA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>s:</w:t>
      </w:r>
    </w:p>
    <w:p w14:paraId="0E4A6049" w14:textId="11AD6E9B" w:rsidR="007C26EE" w:rsidRDefault="00F939EA">
      <w:r>
        <w:rPr>
          <w:noProof/>
        </w:rPr>
        <w:drawing>
          <wp:inline distT="0" distB="0" distL="0" distR="0" wp14:anchorId="1417917F" wp14:editId="37EF5C84">
            <wp:extent cx="5943600" cy="2623185"/>
            <wp:effectExtent l="0" t="0" r="0" b="5715"/>
            <wp:docPr id="1" name="Picture 1" descr="https://3.bp.blogspot.com/-AK7qGuZJiFs/WugADyy1h6I/AAAAAAAARzE/GIsWz1YBfYEJrnF3CpPfe5KRivKRpLnCQCK4BGAYYCw/s640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AK7qGuZJiFs/WugADyy1h6I/AAAAAAAARzE/GIsWz1YBfYEJrnF3CpPfe5KRivKRpLnCQCK4BGAYYCw/s640/CC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E6C8" w14:textId="571AA1FD" w:rsidR="00F939EA" w:rsidRDefault="00266C5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During June, I will ask the students to assess themselves using two of the Core Competencies</w:t>
      </w:r>
      <w:r w:rsidR="00D770D1">
        <w:rPr>
          <w:rFonts w:ascii="Century Gothic" w:hAnsi="Century Gothic"/>
          <w:sz w:val="32"/>
          <w:szCs w:val="32"/>
        </w:rPr>
        <w:t xml:space="preserve">. The goal is for students to learn to assess their own learning and progress when thinking about these broader categories of learning. </w:t>
      </w:r>
    </w:p>
    <w:p w14:paraId="33C53A88" w14:textId="30634228" w:rsidR="00D770D1" w:rsidRDefault="00D770D1" w:rsidP="00CC5F51">
      <w:pPr>
        <w:spacing w:after="0"/>
        <w:rPr>
          <w:rFonts w:ascii="Century Gothic" w:hAnsi="Century Gothic"/>
          <w:sz w:val="32"/>
          <w:szCs w:val="32"/>
        </w:rPr>
      </w:pPr>
    </w:p>
    <w:p w14:paraId="6AEDCEB2" w14:textId="1FF2384F" w:rsidR="00D770D1" w:rsidRDefault="00A3615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the classroom, we usually ask students to draw a picture and/or write about the core competency. </w:t>
      </w:r>
      <w:r w:rsidR="00CE34DA">
        <w:rPr>
          <w:rFonts w:ascii="Century Gothic" w:hAnsi="Century Gothic"/>
          <w:sz w:val="32"/>
          <w:szCs w:val="32"/>
        </w:rPr>
        <w:t xml:space="preserve">We </w:t>
      </w:r>
      <w:r w:rsidR="00BE6C66">
        <w:rPr>
          <w:rFonts w:ascii="Century Gothic" w:hAnsi="Century Gothic"/>
          <w:sz w:val="32"/>
          <w:szCs w:val="32"/>
        </w:rPr>
        <w:t>also suggest to</w:t>
      </w:r>
      <w:r w:rsidR="00CE34DA">
        <w:rPr>
          <w:rFonts w:ascii="Century Gothic" w:hAnsi="Century Gothic"/>
          <w:sz w:val="32"/>
          <w:szCs w:val="32"/>
        </w:rPr>
        <w:t xml:space="preserve"> students </w:t>
      </w:r>
      <w:r w:rsidR="00BE6C66">
        <w:rPr>
          <w:rFonts w:ascii="Century Gothic" w:hAnsi="Century Gothic"/>
          <w:sz w:val="32"/>
          <w:szCs w:val="32"/>
        </w:rPr>
        <w:t xml:space="preserve">that they can </w:t>
      </w:r>
      <w:r w:rsidR="00CE34DA">
        <w:rPr>
          <w:rFonts w:ascii="Century Gothic" w:hAnsi="Century Gothic"/>
          <w:sz w:val="32"/>
          <w:szCs w:val="32"/>
        </w:rPr>
        <w:t xml:space="preserve">use photographs of their </w:t>
      </w:r>
      <w:r w:rsidR="00BE6C66">
        <w:rPr>
          <w:rFonts w:ascii="Century Gothic" w:hAnsi="Century Gothic"/>
          <w:sz w:val="32"/>
          <w:szCs w:val="32"/>
        </w:rPr>
        <w:t xml:space="preserve">work to show a competency. </w:t>
      </w:r>
    </w:p>
    <w:p w14:paraId="2A66F37C" w14:textId="4A97B7A5" w:rsidR="00BE6C66" w:rsidRDefault="00BE6C66">
      <w:pPr>
        <w:rPr>
          <w:rFonts w:ascii="Century Gothic" w:hAnsi="Century Gothic"/>
          <w:sz w:val="32"/>
          <w:szCs w:val="32"/>
        </w:rPr>
      </w:pPr>
    </w:p>
    <w:p w14:paraId="7A5FC4C2" w14:textId="77777777" w:rsidR="0072799E" w:rsidRDefault="00BE6C6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week, we will look at the core competency of creativity. </w:t>
      </w:r>
      <w:r w:rsidR="006617BC">
        <w:rPr>
          <w:rFonts w:ascii="Century Gothic" w:hAnsi="Century Gothic"/>
          <w:sz w:val="32"/>
          <w:szCs w:val="32"/>
        </w:rPr>
        <w:t xml:space="preserve">Creativity includes </w:t>
      </w:r>
      <w:r w:rsidR="00782155">
        <w:rPr>
          <w:rFonts w:ascii="Century Gothic" w:hAnsi="Century Gothic"/>
          <w:sz w:val="32"/>
          <w:szCs w:val="32"/>
        </w:rPr>
        <w:t xml:space="preserve">generating and developing new ideas. </w:t>
      </w:r>
      <w:r w:rsidR="00070662">
        <w:rPr>
          <w:rFonts w:ascii="Century Gothic" w:hAnsi="Century Gothic"/>
          <w:sz w:val="32"/>
          <w:szCs w:val="32"/>
        </w:rPr>
        <w:lastRenderedPageBreak/>
        <w:t xml:space="preserve">Students </w:t>
      </w:r>
      <w:r w:rsidR="00E31E8A">
        <w:rPr>
          <w:rFonts w:ascii="Century Gothic" w:hAnsi="Century Gothic"/>
          <w:sz w:val="32"/>
          <w:szCs w:val="32"/>
        </w:rPr>
        <w:t>are asked to describe</w:t>
      </w:r>
      <w:r w:rsidR="002605C8">
        <w:rPr>
          <w:rFonts w:ascii="Century Gothic" w:hAnsi="Century Gothic"/>
          <w:sz w:val="32"/>
          <w:szCs w:val="32"/>
        </w:rPr>
        <w:t xml:space="preserve"> how </w:t>
      </w:r>
      <w:r w:rsidR="0045272F">
        <w:rPr>
          <w:rFonts w:ascii="Century Gothic" w:hAnsi="Century Gothic"/>
          <w:sz w:val="32"/>
          <w:szCs w:val="32"/>
        </w:rPr>
        <w:t xml:space="preserve">they are creative. </w:t>
      </w:r>
      <w:r w:rsidR="0072799E">
        <w:rPr>
          <w:rFonts w:ascii="Century Gothic" w:hAnsi="Century Gothic"/>
          <w:sz w:val="32"/>
          <w:szCs w:val="32"/>
        </w:rPr>
        <w:t>Here are some sample statements that a student might make:</w:t>
      </w:r>
    </w:p>
    <w:p w14:paraId="396D2419" w14:textId="5138F412" w:rsidR="00BE6C66" w:rsidRDefault="00030F87" w:rsidP="00030F87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get ideas when I play. My ideas are fun and make me happy.</w:t>
      </w:r>
    </w:p>
    <w:p w14:paraId="10F839AC" w14:textId="7F29A1ED" w:rsidR="00030F87" w:rsidRDefault="00BB60F2" w:rsidP="00030F87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can get new ideas or build on other people’s ideas.</w:t>
      </w:r>
    </w:p>
    <w:p w14:paraId="7B3608CA" w14:textId="11CDE3CA" w:rsidR="00BB60F2" w:rsidRDefault="00CE0278" w:rsidP="00030F87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build on other’s ideas and add new ideas of my own.</w:t>
      </w:r>
    </w:p>
    <w:p w14:paraId="22A8891D" w14:textId="760748D9" w:rsidR="00CE0278" w:rsidRPr="00030F87" w:rsidRDefault="00A37413" w:rsidP="00030F87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make my ideas work or I change what I am doing. </w:t>
      </w:r>
    </w:p>
    <w:p w14:paraId="3CE25651" w14:textId="1082A0AD" w:rsidR="00F939EA" w:rsidRDefault="00F939EA"/>
    <w:p w14:paraId="7E5AB96D" w14:textId="330FEF45" w:rsidR="00A37413" w:rsidRDefault="00A37413">
      <w:pPr>
        <w:rPr>
          <w:rFonts w:ascii="Century Gothic" w:hAnsi="Century Gothic"/>
          <w:sz w:val="32"/>
          <w:szCs w:val="32"/>
        </w:rPr>
      </w:pPr>
      <w:r w:rsidRPr="00D05968">
        <w:rPr>
          <w:rFonts w:ascii="Century Gothic" w:hAnsi="Century Gothic"/>
          <w:sz w:val="32"/>
          <w:szCs w:val="32"/>
        </w:rPr>
        <w:t xml:space="preserve">If your child would like to use photographs of their work to show their creativity, I would encourage you to look back at some of the projects that they did during our silly week, maker week, or art week. </w:t>
      </w:r>
    </w:p>
    <w:p w14:paraId="055AEA95" w14:textId="648D99D8" w:rsidR="00DD2F9C" w:rsidRDefault="00DD2F9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self-assessment sheet for creativity can be found here:</w:t>
      </w:r>
    </w:p>
    <w:p w14:paraId="2753E18A" w14:textId="7C650C69" w:rsidR="00DD2F9C" w:rsidRPr="00F211F3" w:rsidRDefault="00F211F3">
      <w:pPr>
        <w:rPr>
          <w:rFonts w:ascii="Century Gothic" w:hAnsi="Century Gothic"/>
          <w:sz w:val="24"/>
          <w:szCs w:val="24"/>
        </w:rPr>
      </w:pPr>
      <w:hyperlink r:id="rId10" w:history="1">
        <w:r w:rsidRPr="00F211F3">
          <w:rPr>
            <w:rStyle w:val="Hyperlink"/>
            <w:rFonts w:ascii="Century Gothic" w:hAnsi="Century Gothic"/>
            <w:sz w:val="24"/>
            <w:szCs w:val="24"/>
          </w:rPr>
          <w:t>http://sd41blogs.ca/mckennac/files/2020/06/Creativity.docx</w:t>
        </w:r>
      </w:hyperlink>
    </w:p>
    <w:p w14:paraId="45D2EE7D" w14:textId="77777777" w:rsidR="00F211F3" w:rsidRDefault="00F211F3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1C68C162" w14:textId="690EB925" w:rsidR="00DD2F9C" w:rsidRDefault="002B183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1BADF" wp14:editId="590D3510">
                <wp:simplePos x="0" y="0"/>
                <wp:positionH relativeFrom="column">
                  <wp:posOffset>1575435</wp:posOffset>
                </wp:positionH>
                <wp:positionV relativeFrom="paragraph">
                  <wp:posOffset>2166946</wp:posOffset>
                </wp:positionV>
                <wp:extent cx="1000898" cy="481913"/>
                <wp:effectExtent l="0" t="0" r="279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98" cy="4819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28DD6" id="Oval 4" o:spid="_x0000_s1026" style="position:absolute;margin-left:124.05pt;margin-top:170.65pt;width:78.8pt;height:3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" filled="f" strokecolor="yellow" strokeweight="1pt">
                <v:stroke joinstyle="miter"/>
              </v:oval>
            </w:pict>
          </mc:Fallback>
        </mc:AlternateContent>
      </w:r>
      <w:r w:rsidR="00DD2F9C">
        <w:rPr>
          <w:rFonts w:ascii="Century Gothic" w:hAnsi="Century Gothic"/>
          <w:sz w:val="32"/>
          <w:szCs w:val="32"/>
        </w:rPr>
        <w:t>If you</w:t>
      </w:r>
      <w:r w:rsidR="006A7F22">
        <w:rPr>
          <w:rFonts w:ascii="Century Gothic" w:hAnsi="Century Gothic"/>
          <w:sz w:val="32"/>
          <w:szCs w:val="32"/>
        </w:rPr>
        <w:t xml:space="preserve">r child prefers to use a photograph, please upload the photo to this Core Competency </w:t>
      </w:r>
      <w:r w:rsidR="00F23973">
        <w:rPr>
          <w:rFonts w:ascii="Century Gothic" w:hAnsi="Century Gothic"/>
          <w:sz w:val="32"/>
          <w:szCs w:val="32"/>
        </w:rPr>
        <w:t xml:space="preserve">Self Assessment section of the student portfolio. </w:t>
      </w:r>
      <w:r w:rsidR="00CC5F51">
        <w:rPr>
          <w:noProof/>
        </w:rPr>
        <w:drawing>
          <wp:inline distT="0" distB="0" distL="0" distR="0" wp14:anchorId="5662B491" wp14:editId="23B5F1C6">
            <wp:extent cx="4575117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002" t="13020" b="24533"/>
                    <a:stretch/>
                  </pic:blipFill>
                  <pic:spPr bwMode="auto">
                    <a:xfrm>
                      <a:off x="0" y="0"/>
                      <a:ext cx="4576439" cy="208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90878" w14:textId="1176951B" w:rsidR="008A2800" w:rsidRDefault="000F39E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After you upload a photo, you can upload your child’s self-assessment </w:t>
      </w:r>
      <w:r w:rsidR="00A4369A">
        <w:rPr>
          <w:rFonts w:ascii="Century Gothic" w:hAnsi="Century Gothic"/>
          <w:sz w:val="32"/>
          <w:szCs w:val="32"/>
        </w:rPr>
        <w:t>in the comments section.</w:t>
      </w:r>
    </w:p>
    <w:p w14:paraId="0D42DD24" w14:textId="039FA92B" w:rsidR="00D22D91" w:rsidRDefault="00D22D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Or, you can send me the photo and your child’s writing by </w:t>
      </w:r>
      <w:proofErr w:type="gramStart"/>
      <w:r>
        <w:rPr>
          <w:rFonts w:ascii="Century Gothic" w:hAnsi="Century Gothic"/>
          <w:sz w:val="32"/>
          <w:szCs w:val="32"/>
        </w:rPr>
        <w:t>e-mail</w:t>
      </w:r>
      <w:proofErr w:type="gramEnd"/>
      <w:r>
        <w:rPr>
          <w:rFonts w:ascii="Century Gothic" w:hAnsi="Century Gothic"/>
          <w:sz w:val="32"/>
          <w:szCs w:val="32"/>
        </w:rPr>
        <w:t xml:space="preserve"> and I will upload it. </w:t>
      </w:r>
    </w:p>
    <w:sectPr w:rsidR="00D22D91" w:rsidSect="00CC5F51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A06"/>
    <w:multiLevelType w:val="hybridMultilevel"/>
    <w:tmpl w:val="62B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777D"/>
    <w:multiLevelType w:val="hybridMultilevel"/>
    <w:tmpl w:val="B4F0D4B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739619A9"/>
    <w:multiLevelType w:val="hybridMultilevel"/>
    <w:tmpl w:val="5912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9"/>
    <w:rsid w:val="00030F87"/>
    <w:rsid w:val="00070662"/>
    <w:rsid w:val="000F39E0"/>
    <w:rsid w:val="001011A0"/>
    <w:rsid w:val="0016612F"/>
    <w:rsid w:val="001C0C4C"/>
    <w:rsid w:val="002605C8"/>
    <w:rsid w:val="00266C5E"/>
    <w:rsid w:val="002B183B"/>
    <w:rsid w:val="0045272F"/>
    <w:rsid w:val="006218D4"/>
    <w:rsid w:val="006617BC"/>
    <w:rsid w:val="006A0FB2"/>
    <w:rsid w:val="006A7F22"/>
    <w:rsid w:val="0072799E"/>
    <w:rsid w:val="00782155"/>
    <w:rsid w:val="007C26EE"/>
    <w:rsid w:val="008A2800"/>
    <w:rsid w:val="009B4059"/>
    <w:rsid w:val="00A3615E"/>
    <w:rsid w:val="00A37413"/>
    <w:rsid w:val="00A4369A"/>
    <w:rsid w:val="00BB60F2"/>
    <w:rsid w:val="00BE6C66"/>
    <w:rsid w:val="00CC5F51"/>
    <w:rsid w:val="00CE0278"/>
    <w:rsid w:val="00CE34DA"/>
    <w:rsid w:val="00D05968"/>
    <w:rsid w:val="00D22D91"/>
    <w:rsid w:val="00D770D1"/>
    <w:rsid w:val="00DD2F9C"/>
    <w:rsid w:val="00E31E8A"/>
    <w:rsid w:val="00F211F3"/>
    <w:rsid w:val="00F23973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B47"/>
  <w15:chartTrackingRefBased/>
  <w15:docId w15:val="{49133532-678D-49FD-83B9-BD28C28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0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EA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2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sd41blogs.ca/mckennac/files/2020/06/Creativity.docx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336D.4303E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7550-F120-4215-87BF-12B09CBC9167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4D85A2AB-65D3-49B8-8E90-C440E0F9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D043D-32F9-47B7-BFF3-0F92F4C24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33</cp:revision>
  <dcterms:created xsi:type="dcterms:W3CDTF">2020-06-02T01:27:00Z</dcterms:created>
  <dcterms:modified xsi:type="dcterms:W3CDTF">2020-06-03T15:38:00Z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