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6" w:rsidRPr="00E25F32" w:rsidRDefault="0007030F" w:rsidP="0007030F">
      <w:pPr>
        <w:jc w:val="center"/>
        <w:rPr>
          <w:b/>
          <w:color w:val="808080" w:themeColor="background1" w:themeShade="80"/>
          <w:sz w:val="30"/>
          <w:szCs w:val="30"/>
          <w:u w:val="single"/>
        </w:rPr>
      </w:pPr>
      <w:r w:rsidRPr="00E25F32">
        <w:rPr>
          <w:b/>
          <w:color w:val="808080" w:themeColor="background1" w:themeShade="80"/>
          <w:sz w:val="30"/>
          <w:szCs w:val="30"/>
          <w:u w:val="single"/>
        </w:rPr>
        <w:t>Unit 2 Study Guide</w:t>
      </w:r>
    </w:p>
    <w:p w:rsidR="0007030F" w:rsidRPr="00513F66" w:rsidRDefault="0007030F" w:rsidP="0007030F">
      <w:pPr>
        <w:pStyle w:val="ListParagraph"/>
        <w:numPr>
          <w:ilvl w:val="0"/>
          <w:numId w:val="1"/>
        </w:numPr>
        <w:rPr>
          <w:color w:val="FF0000"/>
        </w:rPr>
      </w:pPr>
      <w:r w:rsidRPr="00513F66">
        <w:rPr>
          <w:color w:val="FF0000"/>
        </w:rPr>
        <w:t xml:space="preserve">The Endocrine System </w:t>
      </w:r>
      <w:r w:rsidR="00DF7230">
        <w:rPr>
          <w:color w:val="FF0000"/>
        </w:rPr>
        <w:tab/>
      </w:r>
      <w:r w:rsidR="00DF7230">
        <w:rPr>
          <w:color w:val="FF0000"/>
        </w:rPr>
        <w:tab/>
      </w:r>
      <w:r w:rsidR="00DF7230">
        <w:rPr>
          <w:color w:val="FF0000"/>
        </w:rPr>
        <w:tab/>
      </w:r>
      <w:r w:rsidR="00DF7230">
        <w:rPr>
          <w:color w:val="FF0000"/>
        </w:rPr>
        <w:tab/>
      </w:r>
      <w:r w:rsidR="00DF7230">
        <w:rPr>
          <w:color w:val="FF0000"/>
        </w:rPr>
        <w:tab/>
      </w:r>
      <w:r w:rsidR="00DF7230">
        <w:rPr>
          <w:color w:val="FF0000"/>
        </w:rPr>
        <w:tab/>
      </w:r>
      <w:bookmarkStart w:id="0" w:name="_GoBack"/>
      <w:bookmarkEnd w:id="0"/>
      <w:r w:rsidR="00DF7230">
        <w:rPr>
          <w:color w:val="FF0000"/>
        </w:rPr>
        <w:t>15%</w:t>
      </w:r>
    </w:p>
    <w:p w:rsidR="0007030F" w:rsidRPr="00513F66" w:rsidRDefault="00AE4069" w:rsidP="0007030F">
      <w:pPr>
        <w:pStyle w:val="ListParagraph"/>
        <w:numPr>
          <w:ilvl w:val="1"/>
          <w:numId w:val="1"/>
        </w:numPr>
        <w:rPr>
          <w:color w:val="FF0000"/>
          <w:u w:val="single"/>
        </w:rPr>
      </w:pPr>
      <w:r w:rsidRPr="00513F66">
        <w:rPr>
          <w:color w:val="FF0000"/>
          <w:u w:val="single"/>
        </w:rPr>
        <w:t>Neuron</w:t>
      </w:r>
      <w:r w:rsidR="0007030F" w:rsidRPr="00513F66">
        <w:rPr>
          <w:color w:val="FF0000"/>
          <w:u w:val="single"/>
        </w:rPr>
        <w:t xml:space="preserve"> Diagram </w:t>
      </w:r>
    </w:p>
    <w:p w:rsidR="0007030F" w:rsidRPr="00513F66" w:rsidRDefault="00513F66" w:rsidP="0007030F">
      <w:pPr>
        <w:pStyle w:val="ListParagraph"/>
        <w:numPr>
          <w:ilvl w:val="1"/>
          <w:numId w:val="1"/>
        </w:numPr>
        <w:rPr>
          <w:color w:val="FF0000"/>
        </w:rPr>
      </w:pPr>
      <w:r w:rsidRPr="00513F66">
        <w:rPr>
          <w:color w:val="FF0000"/>
        </w:rPr>
        <w:t xml:space="preserve">Action, Refractory and Resting Potential 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FF0000"/>
        </w:rPr>
      </w:pPr>
      <w:r w:rsidRPr="00513F66">
        <w:rPr>
          <w:color w:val="FF0000"/>
        </w:rPr>
        <w:t xml:space="preserve">Neurotransmitters and Sensory Cells 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FF0000"/>
        </w:rPr>
      </w:pPr>
      <w:r w:rsidRPr="00513F66">
        <w:rPr>
          <w:color w:val="FF0000"/>
        </w:rPr>
        <w:t>Neural Train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FF0000"/>
        </w:rPr>
      </w:pPr>
      <w:r w:rsidRPr="00513F66">
        <w:rPr>
          <w:color w:val="FF0000"/>
        </w:rPr>
        <w:t>Nervous System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>Peripheral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>Central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>Somatic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 xml:space="preserve">Autonomic 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 xml:space="preserve">Parasympathetic 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 xml:space="preserve">Sympathetic 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FF0000"/>
        </w:rPr>
      </w:pPr>
      <w:r w:rsidRPr="00513F66">
        <w:rPr>
          <w:color w:val="FF0000"/>
        </w:rPr>
        <w:t xml:space="preserve">Hormones and Glands 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 xml:space="preserve">Pituitary 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 xml:space="preserve">Thyroid 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 xml:space="preserve">Adrenal 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>Pancreatic</w:t>
      </w:r>
    </w:p>
    <w:p w:rsidR="00513F66" w:rsidRPr="00513F66" w:rsidRDefault="00513F66" w:rsidP="00513F66">
      <w:pPr>
        <w:pStyle w:val="ListParagraph"/>
        <w:numPr>
          <w:ilvl w:val="2"/>
          <w:numId w:val="1"/>
        </w:numPr>
        <w:rPr>
          <w:color w:val="FF0000"/>
        </w:rPr>
      </w:pPr>
      <w:r w:rsidRPr="00513F66">
        <w:rPr>
          <w:color w:val="FF0000"/>
        </w:rPr>
        <w:t>Sex</w:t>
      </w:r>
    </w:p>
    <w:p w:rsidR="0007030F" w:rsidRPr="00513F66" w:rsidRDefault="0007030F" w:rsidP="0007030F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513F66">
        <w:rPr>
          <w:color w:val="4472C4" w:themeColor="accent1"/>
        </w:rPr>
        <w:t>The Brain</w:t>
      </w:r>
      <w:r w:rsidR="00AA6344">
        <w:rPr>
          <w:color w:val="4472C4" w:themeColor="accent1"/>
        </w:rPr>
        <w:tab/>
      </w:r>
      <w:r w:rsidR="00AA6344">
        <w:rPr>
          <w:color w:val="4472C4" w:themeColor="accent1"/>
        </w:rPr>
        <w:tab/>
      </w:r>
      <w:r w:rsidR="00AA6344">
        <w:rPr>
          <w:color w:val="4472C4" w:themeColor="accent1"/>
        </w:rPr>
        <w:tab/>
      </w:r>
      <w:r w:rsidR="00AA6344">
        <w:rPr>
          <w:color w:val="4472C4" w:themeColor="accent1"/>
        </w:rPr>
        <w:tab/>
      </w:r>
      <w:r w:rsidR="00AA6344">
        <w:rPr>
          <w:color w:val="4472C4" w:themeColor="accent1"/>
        </w:rPr>
        <w:tab/>
      </w:r>
      <w:r w:rsidR="00AA6344">
        <w:rPr>
          <w:color w:val="4472C4" w:themeColor="accent1"/>
        </w:rPr>
        <w:tab/>
      </w:r>
      <w:r w:rsidR="00AA6344">
        <w:rPr>
          <w:color w:val="4472C4" w:themeColor="accent1"/>
        </w:rPr>
        <w:tab/>
      </w:r>
      <w:r w:rsidR="00AA6344">
        <w:rPr>
          <w:color w:val="4472C4" w:themeColor="accent1"/>
        </w:rPr>
        <w:tab/>
        <w:t>15%</w:t>
      </w:r>
    </w:p>
    <w:p w:rsidR="0007030F" w:rsidRPr="00513F66" w:rsidRDefault="00513F66" w:rsidP="0007030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513F66">
        <w:rPr>
          <w:color w:val="4472C4" w:themeColor="accent1"/>
        </w:rPr>
        <w:t xml:space="preserve">Lower Level Brain Structures 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513F66">
        <w:rPr>
          <w:color w:val="4472C4" w:themeColor="accent1"/>
        </w:rPr>
        <w:t>The Cerebral Cortex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513F66">
        <w:rPr>
          <w:color w:val="4472C4" w:themeColor="accent1"/>
        </w:rPr>
        <w:t>Four Lobes of the Brain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513F66">
        <w:rPr>
          <w:color w:val="4472C4" w:themeColor="accent1"/>
        </w:rPr>
        <w:t>Left vs. Right Brain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4472C4" w:themeColor="accent1"/>
        </w:rPr>
      </w:pPr>
      <w:proofErr w:type="spellStart"/>
      <w:r w:rsidRPr="00513F66">
        <w:rPr>
          <w:color w:val="4472C4" w:themeColor="accent1"/>
        </w:rPr>
        <w:t>Broca’s</w:t>
      </w:r>
      <w:proofErr w:type="spellEnd"/>
      <w:r w:rsidRPr="00513F66">
        <w:rPr>
          <w:color w:val="4472C4" w:themeColor="accent1"/>
        </w:rPr>
        <w:t xml:space="preserve"> and Wernicke’s Area </w:t>
      </w:r>
    </w:p>
    <w:p w:rsidR="00513F66" w:rsidRPr="00513F66" w:rsidRDefault="00513F66" w:rsidP="0007030F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513F66">
        <w:rPr>
          <w:color w:val="4472C4" w:themeColor="accent1"/>
        </w:rPr>
        <w:t xml:space="preserve">Split Brain </w:t>
      </w:r>
    </w:p>
    <w:p w:rsidR="0007030F" w:rsidRPr="00513F66" w:rsidRDefault="0007030F" w:rsidP="0007030F">
      <w:pPr>
        <w:pStyle w:val="ListParagraph"/>
        <w:numPr>
          <w:ilvl w:val="0"/>
          <w:numId w:val="1"/>
        </w:numPr>
        <w:rPr>
          <w:color w:val="538135" w:themeColor="accent6" w:themeShade="BF"/>
        </w:rPr>
      </w:pPr>
      <w:r w:rsidRPr="00513F66">
        <w:rPr>
          <w:color w:val="538135" w:themeColor="accent6" w:themeShade="BF"/>
        </w:rPr>
        <w:t>Sensation</w:t>
      </w:r>
      <w:r w:rsidR="00AA6344">
        <w:rPr>
          <w:color w:val="538135" w:themeColor="accent6" w:themeShade="BF"/>
        </w:rPr>
        <w:tab/>
      </w:r>
      <w:r w:rsidR="00AA6344">
        <w:rPr>
          <w:color w:val="538135" w:themeColor="accent6" w:themeShade="BF"/>
        </w:rPr>
        <w:tab/>
      </w:r>
      <w:r w:rsidR="00AA6344">
        <w:rPr>
          <w:color w:val="538135" w:themeColor="accent6" w:themeShade="BF"/>
        </w:rPr>
        <w:tab/>
      </w:r>
      <w:r w:rsidR="00AA6344">
        <w:rPr>
          <w:color w:val="538135" w:themeColor="accent6" w:themeShade="BF"/>
        </w:rPr>
        <w:tab/>
      </w:r>
      <w:r w:rsidR="00AA6344">
        <w:rPr>
          <w:color w:val="538135" w:themeColor="accent6" w:themeShade="BF"/>
        </w:rPr>
        <w:tab/>
      </w:r>
      <w:r w:rsidR="00AA6344">
        <w:rPr>
          <w:color w:val="538135" w:themeColor="accent6" w:themeShade="BF"/>
        </w:rPr>
        <w:tab/>
      </w:r>
      <w:r w:rsidR="00AA6344">
        <w:rPr>
          <w:color w:val="538135" w:themeColor="accent6" w:themeShade="BF"/>
        </w:rPr>
        <w:tab/>
      </w:r>
      <w:r w:rsidR="00AA6344">
        <w:rPr>
          <w:color w:val="538135" w:themeColor="accent6" w:themeShade="BF"/>
        </w:rPr>
        <w:tab/>
        <w:t>15%</w:t>
      </w:r>
    </w:p>
    <w:p w:rsidR="00513F66" w:rsidRPr="00513F66" w:rsidRDefault="00513F66" w:rsidP="00513F66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13F66">
        <w:rPr>
          <w:color w:val="538135" w:themeColor="accent6" w:themeShade="BF"/>
          <w:u w:val="single"/>
        </w:rPr>
        <w:t>Eye Diagram</w:t>
      </w:r>
      <w:r w:rsidRPr="00513F66">
        <w:rPr>
          <w:color w:val="538135" w:themeColor="accent6" w:themeShade="BF"/>
        </w:rPr>
        <w:t xml:space="preserve"> and its parts/functions</w:t>
      </w:r>
    </w:p>
    <w:p w:rsidR="00513F66" w:rsidRPr="00513F66" w:rsidRDefault="00513F66" w:rsidP="00513F66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13F66">
        <w:rPr>
          <w:color w:val="538135" w:themeColor="accent6" w:themeShade="BF"/>
          <w:u w:val="single"/>
        </w:rPr>
        <w:t xml:space="preserve">Ear Diagram </w:t>
      </w:r>
      <w:r w:rsidRPr="00513F66">
        <w:rPr>
          <w:color w:val="538135" w:themeColor="accent6" w:themeShade="BF"/>
        </w:rPr>
        <w:t>and its parts/functions</w:t>
      </w:r>
    </w:p>
    <w:p w:rsidR="00513F66" w:rsidRPr="00513F66" w:rsidRDefault="00513F66" w:rsidP="00513F66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13F66">
        <w:rPr>
          <w:color w:val="538135" w:themeColor="accent6" w:themeShade="BF"/>
        </w:rPr>
        <w:t xml:space="preserve">Bottom-Up and Top-Down Processing </w:t>
      </w:r>
    </w:p>
    <w:p w:rsidR="00513F66" w:rsidRPr="00513F66" w:rsidRDefault="00513F66" w:rsidP="00513F66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13F66">
        <w:rPr>
          <w:color w:val="538135" w:themeColor="accent6" w:themeShade="BF"/>
        </w:rPr>
        <w:t>Signal Detection, Sensory Adaptation, and Selective Attention</w:t>
      </w:r>
    </w:p>
    <w:p w:rsidR="00513F66" w:rsidRPr="00513F66" w:rsidRDefault="00513F66" w:rsidP="00513F66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13F66">
        <w:rPr>
          <w:color w:val="538135" w:themeColor="accent6" w:themeShade="BF"/>
        </w:rPr>
        <w:t xml:space="preserve">Wavelength and Amplitude </w:t>
      </w:r>
    </w:p>
    <w:p w:rsidR="00513F66" w:rsidRPr="00513F66" w:rsidRDefault="00513F66" w:rsidP="00513F66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13F66">
        <w:rPr>
          <w:color w:val="538135" w:themeColor="accent6" w:themeShade="BF"/>
        </w:rPr>
        <w:t xml:space="preserve">Sound, pitch, hertz and decibel </w:t>
      </w:r>
    </w:p>
    <w:p w:rsidR="0007030F" w:rsidRPr="00E25F32" w:rsidRDefault="0007030F" w:rsidP="0007030F">
      <w:pPr>
        <w:pStyle w:val="ListParagraph"/>
        <w:numPr>
          <w:ilvl w:val="0"/>
          <w:numId w:val="1"/>
        </w:numPr>
        <w:rPr>
          <w:color w:val="7030A0"/>
        </w:rPr>
      </w:pPr>
      <w:r w:rsidRPr="00E25F32">
        <w:rPr>
          <w:color w:val="7030A0"/>
        </w:rPr>
        <w:t xml:space="preserve">Perception </w:t>
      </w:r>
      <w:r w:rsidR="00AA6344">
        <w:rPr>
          <w:color w:val="7030A0"/>
        </w:rPr>
        <w:tab/>
      </w:r>
      <w:r w:rsidR="00AA6344">
        <w:rPr>
          <w:color w:val="7030A0"/>
        </w:rPr>
        <w:tab/>
      </w:r>
      <w:r w:rsidR="00AA6344">
        <w:rPr>
          <w:color w:val="7030A0"/>
        </w:rPr>
        <w:tab/>
      </w:r>
      <w:r w:rsidR="00AA6344">
        <w:rPr>
          <w:color w:val="7030A0"/>
        </w:rPr>
        <w:tab/>
      </w:r>
      <w:r w:rsidR="00AA6344">
        <w:rPr>
          <w:color w:val="7030A0"/>
        </w:rPr>
        <w:tab/>
      </w:r>
      <w:r w:rsidR="00AA6344">
        <w:rPr>
          <w:color w:val="7030A0"/>
        </w:rPr>
        <w:tab/>
      </w:r>
      <w:r w:rsidR="00AA6344">
        <w:rPr>
          <w:color w:val="7030A0"/>
        </w:rPr>
        <w:tab/>
      </w:r>
      <w:r w:rsidR="00AA6344">
        <w:rPr>
          <w:color w:val="7030A0"/>
        </w:rPr>
        <w:tab/>
        <w:t>10%</w:t>
      </w:r>
    </w:p>
    <w:p w:rsidR="00513F66" w:rsidRPr="00E25F32" w:rsidRDefault="00513F66" w:rsidP="00513F66">
      <w:pPr>
        <w:pStyle w:val="ListParagraph"/>
        <w:numPr>
          <w:ilvl w:val="1"/>
          <w:numId w:val="1"/>
        </w:numPr>
        <w:rPr>
          <w:color w:val="7030A0"/>
        </w:rPr>
      </w:pPr>
      <w:r w:rsidRPr="00E25F32">
        <w:rPr>
          <w:color w:val="7030A0"/>
        </w:rPr>
        <w:t>Gestalt and Figure-Ground Principles</w:t>
      </w:r>
    </w:p>
    <w:p w:rsidR="00513F66" w:rsidRPr="00E25F32" w:rsidRDefault="00513F66" w:rsidP="00513F66">
      <w:pPr>
        <w:pStyle w:val="ListParagraph"/>
        <w:numPr>
          <w:ilvl w:val="1"/>
          <w:numId w:val="1"/>
        </w:numPr>
        <w:rPr>
          <w:color w:val="7030A0"/>
        </w:rPr>
      </w:pPr>
      <w:r w:rsidRPr="00E25F32">
        <w:rPr>
          <w:color w:val="7030A0"/>
        </w:rPr>
        <w:t>Grouping Principles (</w:t>
      </w:r>
      <w:r w:rsidR="00E25F32" w:rsidRPr="00E25F32">
        <w:rPr>
          <w:color w:val="7030A0"/>
        </w:rPr>
        <w:t xml:space="preserve">grouping, similarity, proximity, closure, continuity) </w:t>
      </w:r>
    </w:p>
    <w:p w:rsidR="00961CC6" w:rsidRDefault="00E25F32" w:rsidP="00513F66">
      <w:pPr>
        <w:pStyle w:val="ListParagraph"/>
        <w:numPr>
          <w:ilvl w:val="1"/>
          <w:numId w:val="1"/>
        </w:numPr>
        <w:rPr>
          <w:color w:val="7030A0"/>
        </w:rPr>
      </w:pPr>
      <w:r w:rsidRPr="00E25F32">
        <w:rPr>
          <w:color w:val="7030A0"/>
        </w:rPr>
        <w:t>Depth Perception and Constancies (visual, sound, shape, lightness)</w:t>
      </w:r>
    </w:p>
    <w:p w:rsidR="00E25F32" w:rsidRPr="00E25F32" w:rsidRDefault="00961CC6" w:rsidP="00513F66">
      <w:pPr>
        <w:pStyle w:val="ListParagraph"/>
        <w:numPr>
          <w:ilvl w:val="1"/>
          <w:numId w:val="1"/>
        </w:numPr>
        <w:rPr>
          <w:color w:val="7030A0"/>
        </w:rPr>
      </w:pPr>
      <w:r>
        <w:rPr>
          <w:color w:val="7030A0"/>
        </w:rPr>
        <w:t xml:space="preserve">Illusions </w:t>
      </w:r>
      <w:r w:rsidR="00E25F32" w:rsidRPr="00E25F32">
        <w:rPr>
          <w:color w:val="7030A0"/>
        </w:rPr>
        <w:t xml:space="preserve"> </w:t>
      </w:r>
    </w:p>
    <w:p w:rsidR="0007030F" w:rsidRPr="00E25F32" w:rsidRDefault="0007030F" w:rsidP="0007030F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E25F32">
        <w:rPr>
          <w:color w:val="1F3864" w:themeColor="accent1" w:themeShade="80"/>
        </w:rPr>
        <w:t>Motivation</w:t>
      </w:r>
      <w:r w:rsidR="00AA6344">
        <w:rPr>
          <w:color w:val="1F3864" w:themeColor="accent1" w:themeShade="80"/>
        </w:rPr>
        <w:tab/>
      </w:r>
      <w:r w:rsidR="00AA6344">
        <w:rPr>
          <w:color w:val="1F3864" w:themeColor="accent1" w:themeShade="80"/>
        </w:rPr>
        <w:tab/>
      </w:r>
      <w:r w:rsidR="00AA6344">
        <w:rPr>
          <w:color w:val="1F3864" w:themeColor="accent1" w:themeShade="80"/>
        </w:rPr>
        <w:tab/>
      </w:r>
      <w:r w:rsidR="00AA6344">
        <w:rPr>
          <w:color w:val="1F3864" w:themeColor="accent1" w:themeShade="80"/>
        </w:rPr>
        <w:tab/>
      </w:r>
      <w:r w:rsidR="00AA6344">
        <w:rPr>
          <w:color w:val="1F3864" w:themeColor="accent1" w:themeShade="80"/>
        </w:rPr>
        <w:tab/>
      </w:r>
      <w:r w:rsidR="00AA6344">
        <w:rPr>
          <w:color w:val="1F3864" w:themeColor="accent1" w:themeShade="80"/>
        </w:rPr>
        <w:tab/>
      </w:r>
      <w:r w:rsidR="00AA6344">
        <w:rPr>
          <w:color w:val="1F3864" w:themeColor="accent1" w:themeShade="80"/>
        </w:rPr>
        <w:tab/>
      </w:r>
      <w:r w:rsidR="00AA6344">
        <w:rPr>
          <w:color w:val="1F3864" w:themeColor="accent1" w:themeShade="80"/>
        </w:rPr>
        <w:tab/>
        <w:t>10%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1F3864" w:themeColor="accent1" w:themeShade="80"/>
        </w:rPr>
      </w:pPr>
      <w:r w:rsidRPr="00E25F32">
        <w:rPr>
          <w:color w:val="1F3864" w:themeColor="accent1" w:themeShade="80"/>
        </w:rPr>
        <w:t>Drive-Reduction Theory and Yerkes-Dodson Law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1F3864" w:themeColor="accent1" w:themeShade="80"/>
        </w:rPr>
      </w:pPr>
      <w:r w:rsidRPr="00E25F32">
        <w:rPr>
          <w:color w:val="1F3864" w:themeColor="accent1" w:themeShade="80"/>
        </w:rPr>
        <w:t xml:space="preserve">Homeostasis 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1F3864" w:themeColor="accent1" w:themeShade="80"/>
        </w:rPr>
      </w:pPr>
      <w:r w:rsidRPr="00E25F32">
        <w:rPr>
          <w:color w:val="1F3864" w:themeColor="accent1" w:themeShade="80"/>
        </w:rPr>
        <w:t>Hierarchy of Needs (Maslow)</w:t>
      </w:r>
    </w:p>
    <w:p w:rsidR="00E25F32" w:rsidRPr="00961CC6" w:rsidRDefault="00E25F32" w:rsidP="00961CC6">
      <w:pPr>
        <w:pStyle w:val="ListParagraph"/>
        <w:numPr>
          <w:ilvl w:val="1"/>
          <w:numId w:val="1"/>
        </w:numPr>
        <w:rPr>
          <w:color w:val="1F3864" w:themeColor="accent1" w:themeShade="80"/>
        </w:rPr>
      </w:pPr>
      <w:r w:rsidRPr="00E25F32">
        <w:rPr>
          <w:color w:val="1F3864" w:themeColor="accent1" w:themeShade="80"/>
        </w:rPr>
        <w:t>Effects of Hunger and its various disorders (bulimia, anorexia)</w:t>
      </w:r>
    </w:p>
    <w:p w:rsidR="0007030F" w:rsidRPr="00E25F32" w:rsidRDefault="0007030F" w:rsidP="0007030F">
      <w:pPr>
        <w:pStyle w:val="ListParagraph"/>
        <w:numPr>
          <w:ilvl w:val="0"/>
          <w:numId w:val="1"/>
        </w:numPr>
        <w:rPr>
          <w:color w:val="ED7D31" w:themeColor="accent2"/>
        </w:rPr>
      </w:pPr>
      <w:r w:rsidRPr="00E25F32">
        <w:rPr>
          <w:color w:val="ED7D31" w:themeColor="accent2"/>
        </w:rPr>
        <w:lastRenderedPageBreak/>
        <w:t>Fear</w:t>
      </w:r>
      <w:r w:rsidR="00AA6344">
        <w:rPr>
          <w:color w:val="ED7D31" w:themeColor="accent2"/>
        </w:rPr>
        <w:tab/>
      </w:r>
      <w:r w:rsidR="00AA6344">
        <w:rPr>
          <w:color w:val="ED7D31" w:themeColor="accent2"/>
        </w:rPr>
        <w:tab/>
      </w:r>
      <w:r w:rsidR="00AA6344">
        <w:rPr>
          <w:color w:val="ED7D31" w:themeColor="accent2"/>
        </w:rPr>
        <w:tab/>
      </w:r>
      <w:r w:rsidR="00AA6344">
        <w:rPr>
          <w:color w:val="ED7D31" w:themeColor="accent2"/>
        </w:rPr>
        <w:tab/>
      </w:r>
      <w:r w:rsidR="00AA6344">
        <w:rPr>
          <w:color w:val="ED7D31" w:themeColor="accent2"/>
        </w:rPr>
        <w:tab/>
      </w:r>
      <w:r w:rsidR="00AA6344">
        <w:rPr>
          <w:color w:val="ED7D31" w:themeColor="accent2"/>
        </w:rPr>
        <w:tab/>
      </w:r>
      <w:r w:rsidR="00AA6344">
        <w:rPr>
          <w:color w:val="ED7D31" w:themeColor="accent2"/>
        </w:rPr>
        <w:tab/>
      </w:r>
      <w:r w:rsidR="00AA6344">
        <w:rPr>
          <w:color w:val="ED7D31" w:themeColor="accent2"/>
        </w:rPr>
        <w:tab/>
        <w:t>10%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ED7D31" w:themeColor="accent2"/>
        </w:rPr>
      </w:pPr>
      <w:r w:rsidRPr="00E25F32">
        <w:rPr>
          <w:color w:val="ED7D31" w:themeColor="accent2"/>
        </w:rPr>
        <w:t xml:space="preserve">Theories of Emotion </w:t>
      </w:r>
      <w:r w:rsidRPr="00E25F32">
        <w:rPr>
          <w:color w:val="ED7D31" w:themeColor="accent2"/>
        </w:rPr>
        <w:sym w:font="Wingdings" w:char="F0E0"/>
      </w:r>
      <w:r w:rsidRPr="00E25F32">
        <w:rPr>
          <w:color w:val="ED7D31" w:themeColor="accent2"/>
        </w:rPr>
        <w:t xml:space="preserve"> James Langue, Canon-Bard, Two-Factor 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ED7D31" w:themeColor="accent2"/>
        </w:rPr>
      </w:pPr>
      <w:r w:rsidRPr="00E25F32">
        <w:rPr>
          <w:color w:val="ED7D31" w:themeColor="accent2"/>
        </w:rPr>
        <w:t xml:space="preserve">Nervous System Effects when Fear is Initiated 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ED7D31" w:themeColor="accent2"/>
        </w:rPr>
      </w:pPr>
      <w:r w:rsidRPr="00E25F32">
        <w:rPr>
          <w:color w:val="ED7D31" w:themeColor="accent2"/>
        </w:rPr>
        <w:t xml:space="preserve">Nonverbal Communication </w:t>
      </w:r>
    </w:p>
    <w:p w:rsidR="0007030F" w:rsidRPr="00E25F32" w:rsidRDefault="0007030F" w:rsidP="0007030F">
      <w:pPr>
        <w:pStyle w:val="ListParagraph"/>
        <w:numPr>
          <w:ilvl w:val="0"/>
          <w:numId w:val="1"/>
        </w:numPr>
        <w:rPr>
          <w:color w:val="993300"/>
        </w:rPr>
      </w:pPr>
      <w:r w:rsidRPr="00E25F32">
        <w:rPr>
          <w:color w:val="993300"/>
        </w:rPr>
        <w:t>Stress</w:t>
      </w:r>
      <w:r w:rsidR="00AA6344">
        <w:rPr>
          <w:color w:val="993300"/>
        </w:rPr>
        <w:tab/>
      </w:r>
      <w:r w:rsidR="00AA6344">
        <w:rPr>
          <w:color w:val="993300"/>
        </w:rPr>
        <w:tab/>
      </w:r>
      <w:r w:rsidR="00AA6344">
        <w:rPr>
          <w:color w:val="993300"/>
        </w:rPr>
        <w:tab/>
      </w:r>
      <w:r w:rsidR="00AA6344">
        <w:rPr>
          <w:color w:val="993300"/>
        </w:rPr>
        <w:tab/>
      </w:r>
      <w:r w:rsidR="00AA6344">
        <w:rPr>
          <w:color w:val="993300"/>
        </w:rPr>
        <w:tab/>
      </w:r>
      <w:r w:rsidR="00AA6344">
        <w:rPr>
          <w:color w:val="993300"/>
        </w:rPr>
        <w:tab/>
      </w:r>
      <w:r w:rsidR="00AA6344">
        <w:rPr>
          <w:color w:val="993300"/>
        </w:rPr>
        <w:tab/>
      </w:r>
      <w:r w:rsidR="00AA6344">
        <w:rPr>
          <w:color w:val="993300"/>
        </w:rPr>
        <w:tab/>
        <w:t>10%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993300"/>
        </w:rPr>
      </w:pPr>
      <w:r w:rsidRPr="00E25F32">
        <w:rPr>
          <w:color w:val="993300"/>
        </w:rPr>
        <w:t xml:space="preserve">Stress </w:t>
      </w:r>
      <w:r w:rsidRPr="00E25F32">
        <w:rPr>
          <w:color w:val="993300"/>
        </w:rPr>
        <w:sym w:font="Wingdings" w:char="F0E0"/>
      </w:r>
      <w:r w:rsidRPr="00E25F32">
        <w:rPr>
          <w:color w:val="993300"/>
        </w:rPr>
        <w:t xml:space="preserve"> Appraisal </w:t>
      </w:r>
      <w:r w:rsidRPr="00E25F32">
        <w:rPr>
          <w:color w:val="993300"/>
        </w:rPr>
        <w:sym w:font="Wingdings" w:char="F0E0"/>
      </w:r>
      <w:r w:rsidRPr="00E25F32">
        <w:rPr>
          <w:color w:val="993300"/>
        </w:rPr>
        <w:t xml:space="preserve"> Response 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993300"/>
        </w:rPr>
      </w:pPr>
      <w:r w:rsidRPr="00E25F32">
        <w:rPr>
          <w:color w:val="993300"/>
        </w:rPr>
        <w:t xml:space="preserve">General Adaptation Syndrome 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993300"/>
        </w:rPr>
      </w:pPr>
      <w:r w:rsidRPr="00E25F32">
        <w:rPr>
          <w:color w:val="993300"/>
        </w:rPr>
        <w:t>Burnout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993300"/>
        </w:rPr>
      </w:pPr>
      <w:r w:rsidRPr="00E25F32">
        <w:rPr>
          <w:color w:val="993300"/>
        </w:rPr>
        <w:t xml:space="preserve">Catastrophes vs. Perceived Control </w:t>
      </w:r>
    </w:p>
    <w:p w:rsidR="00E25F32" w:rsidRPr="00E25F32" w:rsidRDefault="00E25F32" w:rsidP="00E25F32">
      <w:pPr>
        <w:pStyle w:val="ListParagraph"/>
        <w:numPr>
          <w:ilvl w:val="1"/>
          <w:numId w:val="1"/>
        </w:numPr>
        <w:rPr>
          <w:color w:val="993300"/>
        </w:rPr>
      </w:pPr>
      <w:r w:rsidRPr="00E25F32">
        <w:rPr>
          <w:color w:val="993300"/>
        </w:rPr>
        <w:t>Stress, Hormones and Personal Effects</w:t>
      </w:r>
    </w:p>
    <w:p w:rsidR="0007030F" w:rsidRPr="00961CC6" w:rsidRDefault="0007030F" w:rsidP="0007030F">
      <w:pPr>
        <w:pStyle w:val="ListParagraph"/>
        <w:numPr>
          <w:ilvl w:val="0"/>
          <w:numId w:val="1"/>
        </w:numPr>
        <w:rPr>
          <w:color w:val="00FF00"/>
        </w:rPr>
      </w:pPr>
      <w:r w:rsidRPr="00961CC6">
        <w:rPr>
          <w:color w:val="00FF00"/>
        </w:rPr>
        <w:t xml:space="preserve">Wellness </w:t>
      </w:r>
      <w:r w:rsidR="00AA6344">
        <w:rPr>
          <w:color w:val="00FF00"/>
        </w:rPr>
        <w:tab/>
      </w:r>
      <w:r w:rsidR="00AA6344">
        <w:rPr>
          <w:color w:val="00FF00"/>
        </w:rPr>
        <w:tab/>
      </w:r>
      <w:r w:rsidR="00AA6344">
        <w:rPr>
          <w:color w:val="00FF00"/>
        </w:rPr>
        <w:tab/>
      </w:r>
      <w:r w:rsidR="00AA6344">
        <w:rPr>
          <w:color w:val="00FF00"/>
        </w:rPr>
        <w:tab/>
      </w:r>
      <w:r w:rsidR="00AA6344">
        <w:rPr>
          <w:color w:val="00FF00"/>
        </w:rPr>
        <w:tab/>
      </w:r>
      <w:r w:rsidR="00AA6344">
        <w:rPr>
          <w:color w:val="00FF00"/>
        </w:rPr>
        <w:tab/>
      </w:r>
      <w:r w:rsidR="00AA6344">
        <w:rPr>
          <w:color w:val="00FF00"/>
        </w:rPr>
        <w:tab/>
      </w:r>
      <w:r w:rsidR="00AA6344">
        <w:rPr>
          <w:color w:val="00FF00"/>
        </w:rPr>
        <w:tab/>
        <w:t>10%</w:t>
      </w:r>
    </w:p>
    <w:p w:rsidR="00E25F32" w:rsidRPr="00961CC6" w:rsidRDefault="00E25F32" w:rsidP="00E25F32">
      <w:pPr>
        <w:pStyle w:val="ListParagraph"/>
        <w:numPr>
          <w:ilvl w:val="1"/>
          <w:numId w:val="1"/>
        </w:numPr>
        <w:rPr>
          <w:color w:val="00FF00"/>
        </w:rPr>
      </w:pPr>
      <w:r w:rsidRPr="00961CC6">
        <w:rPr>
          <w:color w:val="00FF00"/>
        </w:rPr>
        <w:t>Exercise and Mental Health</w:t>
      </w:r>
    </w:p>
    <w:p w:rsidR="00E25F32" w:rsidRPr="00961CC6" w:rsidRDefault="00961CC6" w:rsidP="00E25F32">
      <w:pPr>
        <w:pStyle w:val="ListParagraph"/>
        <w:numPr>
          <w:ilvl w:val="1"/>
          <w:numId w:val="1"/>
        </w:numPr>
        <w:rPr>
          <w:color w:val="00FF00"/>
        </w:rPr>
      </w:pPr>
      <w:r w:rsidRPr="00961CC6">
        <w:rPr>
          <w:color w:val="00FF00"/>
        </w:rPr>
        <w:t>Social Support and Religion</w:t>
      </w:r>
    </w:p>
    <w:p w:rsidR="00961CC6" w:rsidRPr="00961CC6" w:rsidRDefault="00961CC6" w:rsidP="00E25F32">
      <w:pPr>
        <w:pStyle w:val="ListParagraph"/>
        <w:numPr>
          <w:ilvl w:val="1"/>
          <w:numId w:val="1"/>
        </w:numPr>
        <w:rPr>
          <w:color w:val="00FF00"/>
        </w:rPr>
      </w:pPr>
      <w:r w:rsidRPr="00961CC6">
        <w:rPr>
          <w:color w:val="00FF00"/>
        </w:rPr>
        <w:t xml:space="preserve">Power of Positivity </w:t>
      </w:r>
    </w:p>
    <w:p w:rsidR="00961CC6" w:rsidRPr="00961CC6" w:rsidRDefault="00961CC6" w:rsidP="00E25F32">
      <w:pPr>
        <w:pStyle w:val="ListParagraph"/>
        <w:numPr>
          <w:ilvl w:val="1"/>
          <w:numId w:val="1"/>
        </w:numPr>
        <w:rPr>
          <w:color w:val="00FF00"/>
        </w:rPr>
      </w:pPr>
      <w:r w:rsidRPr="00961CC6">
        <w:rPr>
          <w:color w:val="00FF00"/>
        </w:rPr>
        <w:t xml:space="preserve">Smoking vs. Happiness/Wellness </w:t>
      </w:r>
    </w:p>
    <w:p w:rsidR="00961CC6" w:rsidRPr="00961CC6" w:rsidRDefault="00961CC6" w:rsidP="00E25F32">
      <w:pPr>
        <w:pStyle w:val="ListParagraph"/>
        <w:numPr>
          <w:ilvl w:val="1"/>
          <w:numId w:val="1"/>
        </w:numPr>
        <w:rPr>
          <w:color w:val="00FF00"/>
        </w:rPr>
      </w:pPr>
      <w:r w:rsidRPr="00961CC6">
        <w:rPr>
          <w:color w:val="00FF00"/>
        </w:rPr>
        <w:t>Body Mass Index</w:t>
      </w:r>
    </w:p>
    <w:p w:rsidR="00E25F32" w:rsidRDefault="00E25F32" w:rsidP="0007030F">
      <w:pPr>
        <w:pStyle w:val="ListParagraph"/>
        <w:numPr>
          <w:ilvl w:val="0"/>
          <w:numId w:val="1"/>
        </w:numPr>
      </w:pPr>
      <w:r>
        <w:t xml:space="preserve">Guiding Questions </w:t>
      </w:r>
    </w:p>
    <w:p w:rsidR="00E25F32" w:rsidRPr="00961CC6" w:rsidRDefault="00E25F32" w:rsidP="00E25F32">
      <w:pPr>
        <w:pStyle w:val="ListParagraph"/>
        <w:numPr>
          <w:ilvl w:val="2"/>
          <w:numId w:val="1"/>
        </w:numPr>
      </w:pPr>
      <w:r w:rsidRPr="00961CC6">
        <w:t>Explain the process a neuron goes when “under fire.”</w:t>
      </w:r>
    </w:p>
    <w:p w:rsidR="00E25F32" w:rsidRPr="00961CC6" w:rsidRDefault="00E25F32" w:rsidP="00E25F32">
      <w:pPr>
        <w:pStyle w:val="ListParagraph"/>
        <w:numPr>
          <w:ilvl w:val="2"/>
          <w:numId w:val="1"/>
        </w:numPr>
      </w:pPr>
      <w:r w:rsidRPr="00961CC6">
        <w:t>How do each of our glands work in the functioning of our Endocrine system?</w:t>
      </w:r>
    </w:p>
    <w:p w:rsidR="00E25F32" w:rsidRPr="00961CC6" w:rsidRDefault="00E25F32" w:rsidP="00E25F32">
      <w:pPr>
        <w:pStyle w:val="ListParagraph"/>
        <w:numPr>
          <w:ilvl w:val="2"/>
          <w:numId w:val="1"/>
        </w:numPr>
      </w:pPr>
      <w:r w:rsidRPr="00961CC6">
        <w:t>Identify and explain each of the four lobes associated with the brain</w:t>
      </w:r>
    </w:p>
    <w:p w:rsidR="00E25F32" w:rsidRPr="00961CC6" w:rsidRDefault="00E25F32" w:rsidP="00E25F32">
      <w:pPr>
        <w:pStyle w:val="ListParagraph"/>
        <w:numPr>
          <w:ilvl w:val="2"/>
          <w:numId w:val="1"/>
        </w:numPr>
      </w:pPr>
      <w:r w:rsidRPr="00961CC6">
        <w:t xml:space="preserve">Identify and explain features in both the left and right side of the brain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>Differentiate between sound, pitch, hertz and decibel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Why does our brain trick us when viewing illusions?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What does the Gestalt Principle teach us about how we perceive everyday patterns?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Why do you think Maslow categorized his needs in the manner he did?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Why must our motivation levels remain regulated?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What happens to our body during a fearful situation?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Why is it critical for a counsellor/therapist to understand nonverbal communication? </w:t>
      </w:r>
    </w:p>
    <w:p w:rsidR="00961CC6" w:rsidRPr="00961CC6" w:rsidRDefault="00961CC6" w:rsidP="00961CC6">
      <w:pPr>
        <w:pStyle w:val="ListParagraph"/>
        <w:numPr>
          <w:ilvl w:val="2"/>
          <w:numId w:val="1"/>
        </w:numPr>
      </w:pPr>
      <w:r w:rsidRPr="00961CC6">
        <w:t>Why is it critical for us to manage our stress levels? How can we manage stress and promote wellness at the same time?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Is stress critical to one’s health or a positive?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Explain three strategies to help a smoker quit </w:t>
      </w:r>
    </w:p>
    <w:p w:rsidR="00961CC6" w:rsidRPr="00961CC6" w:rsidRDefault="00961CC6" w:rsidP="00E25F32">
      <w:pPr>
        <w:pStyle w:val="ListParagraph"/>
        <w:numPr>
          <w:ilvl w:val="2"/>
          <w:numId w:val="1"/>
        </w:numPr>
      </w:pPr>
      <w:r w:rsidRPr="00961CC6">
        <w:t xml:space="preserve">Why is exercise and mental health closely linked together? </w:t>
      </w:r>
    </w:p>
    <w:p w:rsidR="00E25F32" w:rsidRPr="0007030F" w:rsidRDefault="00E25F32" w:rsidP="00E25F32"/>
    <w:sectPr w:rsidR="00E25F32" w:rsidRPr="0007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F1C2C"/>
    <w:multiLevelType w:val="hybridMultilevel"/>
    <w:tmpl w:val="534CE0AC"/>
    <w:lvl w:ilvl="0" w:tplc="29BC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F"/>
    <w:rsid w:val="0007030F"/>
    <w:rsid w:val="001111BD"/>
    <w:rsid w:val="00513F66"/>
    <w:rsid w:val="00961CC6"/>
    <w:rsid w:val="00AA6344"/>
    <w:rsid w:val="00AE4069"/>
    <w:rsid w:val="00BA13E9"/>
    <w:rsid w:val="00CA117A"/>
    <w:rsid w:val="00DF7230"/>
    <w:rsid w:val="00E25F32"/>
    <w:rsid w:val="00E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68AB"/>
  <w15:chartTrackingRefBased/>
  <w15:docId w15:val="{57608054-E37A-43AF-9974-90C05AD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3</cp:revision>
  <dcterms:created xsi:type="dcterms:W3CDTF">2021-03-02T17:04:00Z</dcterms:created>
  <dcterms:modified xsi:type="dcterms:W3CDTF">2021-03-02T21:21:00Z</dcterms:modified>
</cp:coreProperties>
</file>