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60F" w:rsidRDefault="0034760F" w:rsidP="0034760F">
      <w:pPr>
        <w:jc w:val="center"/>
        <w:rPr>
          <w:b/>
          <w:sz w:val="30"/>
          <w:szCs w:val="30"/>
          <w:u w:val="single"/>
        </w:rPr>
      </w:pPr>
      <w:r>
        <w:rPr>
          <w:b/>
          <w:sz w:val="30"/>
          <w:szCs w:val="30"/>
          <w:u w:val="single"/>
        </w:rPr>
        <w:t>Human Rights Assignment</w:t>
      </w:r>
    </w:p>
    <w:p w:rsidR="0034760F" w:rsidRDefault="0034760F" w:rsidP="0034760F">
      <w:r>
        <w:t xml:space="preserve">As you progress through Law 12, it is important to understand when the law has been violated and when it has not been. The purpose of this assignment is to take the role of a prosecuting attorney or act as the defendant’s lawyer. </w:t>
      </w:r>
    </w:p>
    <w:p w:rsidR="0034760F" w:rsidRDefault="0034760F" w:rsidP="0034760F">
      <w:pPr>
        <w:rPr>
          <w:b/>
          <w:u w:val="single"/>
        </w:rPr>
      </w:pPr>
      <w:r>
        <w:rPr>
          <w:b/>
          <w:u w:val="single"/>
        </w:rPr>
        <w:t>Procedure</w:t>
      </w:r>
    </w:p>
    <w:p w:rsidR="0034760F" w:rsidRDefault="0034760F" w:rsidP="0034760F">
      <w:pPr>
        <w:pStyle w:val="ListParagraph"/>
        <w:numPr>
          <w:ilvl w:val="0"/>
          <w:numId w:val="1"/>
        </w:numPr>
      </w:pPr>
      <w:r>
        <w:t xml:space="preserve">This is an </w:t>
      </w:r>
      <w:r>
        <w:rPr>
          <w:u w:val="single"/>
        </w:rPr>
        <w:t>individual assignment</w:t>
      </w:r>
      <w:r>
        <w:t>.</w:t>
      </w:r>
    </w:p>
    <w:p w:rsidR="0034760F" w:rsidRDefault="0034760F" w:rsidP="0034760F">
      <w:pPr>
        <w:pStyle w:val="ListParagraph"/>
        <w:numPr>
          <w:ilvl w:val="0"/>
          <w:numId w:val="1"/>
        </w:numPr>
      </w:pPr>
      <w:r>
        <w:t xml:space="preserve">You will take the role of a prosecuting or defending attorney. Mr. Katsionis will make this decision. </w:t>
      </w:r>
      <w:r>
        <w:rPr>
          <w:b/>
        </w:rPr>
        <w:t xml:space="preserve">Note: </w:t>
      </w:r>
      <w:r>
        <w:t xml:space="preserve">you will get a chance on a future assignment to take the other perspective. </w:t>
      </w:r>
    </w:p>
    <w:p w:rsidR="0034760F" w:rsidRDefault="0034760F" w:rsidP="0034760F">
      <w:pPr>
        <w:pStyle w:val="ListParagraph"/>
        <w:numPr>
          <w:ilvl w:val="0"/>
          <w:numId w:val="1"/>
        </w:numPr>
      </w:pPr>
      <w:r>
        <w:t xml:space="preserve">Pick </w:t>
      </w:r>
      <w:r>
        <w:rPr>
          <w:u w:val="single"/>
        </w:rPr>
        <w:t>ONE</w:t>
      </w:r>
      <w:r>
        <w:t xml:space="preserve"> of the following scenarios to represent </w:t>
      </w:r>
    </w:p>
    <w:p w:rsidR="0034760F" w:rsidRPr="0034760F" w:rsidRDefault="0034760F" w:rsidP="0034760F">
      <w:pPr>
        <w:pStyle w:val="ListParagraph"/>
        <w:numPr>
          <w:ilvl w:val="1"/>
          <w:numId w:val="1"/>
        </w:numPr>
        <w:rPr>
          <w:color w:val="4472C4" w:themeColor="accent1"/>
        </w:rPr>
      </w:pPr>
      <w:r w:rsidRPr="0034760F">
        <w:rPr>
          <w:color w:val="4472C4" w:themeColor="accent1"/>
        </w:rPr>
        <w:t>Tina owns a delivery business. On two separate occasions, teenagers she has hired crashed the company vehicle.</w:t>
      </w:r>
      <w:r>
        <w:rPr>
          <w:color w:val="4472C4" w:themeColor="accent1"/>
        </w:rPr>
        <w:t xml:space="preserve"> Both teenagers were speeding and were at fault for the damages.</w:t>
      </w:r>
      <w:r w:rsidRPr="0034760F">
        <w:rPr>
          <w:color w:val="4472C4" w:themeColor="accent1"/>
        </w:rPr>
        <w:t xml:space="preserve"> A strong applicant named Jacob (a grade 12 student) is applying for a delivery job. Tina has the notion in her mind that “all teenagers are reckless drivers.” As a result of this and her previous issues, she opts not to hire Jacob. </w:t>
      </w:r>
    </w:p>
    <w:p w:rsidR="0034760F" w:rsidRPr="0034760F" w:rsidRDefault="0034760F" w:rsidP="0034760F">
      <w:pPr>
        <w:pStyle w:val="ListParagraph"/>
        <w:numPr>
          <w:ilvl w:val="1"/>
          <w:numId w:val="1"/>
        </w:numPr>
        <w:rPr>
          <w:color w:val="7030A0"/>
        </w:rPr>
      </w:pPr>
      <w:r w:rsidRPr="0034760F">
        <w:rPr>
          <w:color w:val="7030A0"/>
        </w:rPr>
        <w:t xml:space="preserve">Max has been working at a grocery store for 5 years. A new hire named Brenda, has just started her new job as the store’s cashier. During break time, Max has a long conversation with her and realizes there are common interests. He decides to ask her on a date. Brenda refuses the date politely. Frustrated, Max calls her an expletive and storms out of the room. The following day, Max apologizes and asks if he can make it up to her with a date. She once again refuses, and Max blatantly ignores her </w:t>
      </w:r>
      <w:proofErr w:type="gramStart"/>
      <w:r w:rsidRPr="0034760F">
        <w:rPr>
          <w:color w:val="7030A0"/>
        </w:rPr>
        <w:t>on a daily basis</w:t>
      </w:r>
      <w:proofErr w:type="gramEnd"/>
      <w:r w:rsidRPr="0034760F">
        <w:rPr>
          <w:color w:val="7030A0"/>
        </w:rPr>
        <w:t xml:space="preserve"> despite him being responsible for her training. </w:t>
      </w:r>
    </w:p>
    <w:p w:rsidR="0034760F" w:rsidRDefault="0034760F" w:rsidP="0034760F">
      <w:pPr>
        <w:pStyle w:val="ListParagraph"/>
        <w:numPr>
          <w:ilvl w:val="0"/>
          <w:numId w:val="1"/>
        </w:numPr>
      </w:pPr>
      <w:r>
        <w:t xml:space="preserve">In each of these two scenarios, Jacob and Brenda have filed a lawsuit with the Human Rights Tribunal. Unable to reach a settlement, they have allowed this to get to court. </w:t>
      </w:r>
    </w:p>
    <w:p w:rsidR="0034760F" w:rsidRDefault="0034760F" w:rsidP="0034760F">
      <w:pPr>
        <w:pStyle w:val="ListParagraph"/>
        <w:numPr>
          <w:ilvl w:val="0"/>
          <w:numId w:val="1"/>
        </w:numPr>
      </w:pPr>
      <w:r>
        <w:t xml:space="preserve">Regardless of which client you represent, you must present facts as to how this violates (or does not) the Human Rights Act. This will require you to cite </w:t>
      </w:r>
      <w:r w:rsidR="00D35749">
        <w:t xml:space="preserve">actual clauses and use evidence to prove your point. You are their lawyer and must do everything to help your client win. </w:t>
      </w:r>
    </w:p>
    <w:p w:rsidR="00D35749" w:rsidRDefault="00D35749" w:rsidP="0034760F">
      <w:pPr>
        <w:pStyle w:val="ListParagraph"/>
        <w:numPr>
          <w:ilvl w:val="0"/>
          <w:numId w:val="1"/>
        </w:numPr>
      </w:pPr>
      <w:r>
        <w:t xml:space="preserve">You will write a persuasive based assignment. There is </w:t>
      </w:r>
      <w:r>
        <w:rPr>
          <w:b/>
        </w:rPr>
        <w:t>no</w:t>
      </w:r>
      <w:r>
        <w:t xml:space="preserve"> maximum or minimum length to this assignment.</w:t>
      </w:r>
    </w:p>
    <w:p w:rsidR="00FB53A5" w:rsidRDefault="00FB53A5" w:rsidP="0034760F">
      <w:pPr>
        <w:pStyle w:val="ListParagraph"/>
        <w:numPr>
          <w:ilvl w:val="0"/>
          <w:numId w:val="1"/>
        </w:numPr>
      </w:pPr>
      <w:r>
        <w:t xml:space="preserve">There will be no </w:t>
      </w:r>
      <w:r w:rsidR="00883380">
        <w:t xml:space="preserve">in-class </w:t>
      </w:r>
      <w:r>
        <w:t>debate regarding this matter</w:t>
      </w:r>
      <w:bookmarkStart w:id="0" w:name="_GoBack"/>
      <w:bookmarkEnd w:id="0"/>
    </w:p>
    <w:p w:rsidR="00CD001C" w:rsidRDefault="00D35749">
      <w:pPr>
        <w:rPr>
          <w:b/>
          <w:u w:val="single"/>
        </w:rPr>
      </w:pPr>
      <w:r>
        <w:rPr>
          <w:b/>
          <w:u w:val="single"/>
        </w:rPr>
        <w:t>Evaluation</w:t>
      </w:r>
    </w:p>
    <w:p w:rsidR="00D35749" w:rsidRPr="00D35749" w:rsidRDefault="00D35749">
      <w:r>
        <w:t xml:space="preserve">This assignment will be scored out of 15. It will include your overall argument, evidence and how well it is written (mechanics). </w:t>
      </w:r>
    </w:p>
    <w:sectPr w:rsidR="00D35749" w:rsidRPr="00D3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28A6"/>
    <w:multiLevelType w:val="hybridMultilevel"/>
    <w:tmpl w:val="326CA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F"/>
    <w:rsid w:val="00325772"/>
    <w:rsid w:val="0034760F"/>
    <w:rsid w:val="00883380"/>
    <w:rsid w:val="00D35749"/>
    <w:rsid w:val="00E60A47"/>
    <w:rsid w:val="00FB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711D"/>
  <w15:chartTrackingRefBased/>
  <w15:docId w15:val="{D2C0B3EB-F630-4EE8-83E1-B6A87AC3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2020-12-03T16:43:00Z</dcterms:created>
  <dcterms:modified xsi:type="dcterms:W3CDTF">2020-12-03T17:09:00Z</dcterms:modified>
</cp:coreProperties>
</file>