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C1" w:rsidRPr="00EE77E3" w:rsidRDefault="00EE77E3" w:rsidP="00EE77E3">
      <w:pPr>
        <w:jc w:val="center"/>
        <w:rPr>
          <w:b/>
          <w:sz w:val="32"/>
        </w:rPr>
      </w:pPr>
      <w:r w:rsidRPr="00EE77E3">
        <w:rPr>
          <w:b/>
          <w:i/>
          <w:sz w:val="32"/>
        </w:rPr>
        <w:t xml:space="preserve">A Wizard of </w:t>
      </w:r>
      <w:proofErr w:type="spellStart"/>
      <w:r w:rsidRPr="00EE77E3">
        <w:rPr>
          <w:b/>
          <w:i/>
          <w:sz w:val="32"/>
        </w:rPr>
        <w:t>Earthsea</w:t>
      </w:r>
      <w:proofErr w:type="spellEnd"/>
      <w:r w:rsidRPr="00EE77E3">
        <w:rPr>
          <w:b/>
          <w:sz w:val="32"/>
        </w:rPr>
        <w:t>—Major Themes</w:t>
      </w:r>
    </w:p>
    <w:p w:rsidR="00EE77E3" w:rsidRPr="00EE77E3" w:rsidRDefault="00EE77E3">
      <w:pPr>
        <w:rPr>
          <w:sz w:val="4"/>
        </w:rPr>
      </w:pPr>
    </w:p>
    <w:p w:rsidR="00EE77E3" w:rsidRDefault="00EE77E3">
      <w:r>
        <w:t xml:space="preserve">As decided by you, these are the three major themes we will be tracking as we bring </w:t>
      </w:r>
      <w:r>
        <w:rPr>
          <w:i/>
        </w:rPr>
        <w:t xml:space="preserve">A Wizard of </w:t>
      </w:r>
      <w:proofErr w:type="spellStart"/>
      <w:r>
        <w:rPr>
          <w:i/>
        </w:rPr>
        <w:t>Earthsea</w:t>
      </w:r>
      <w:proofErr w:type="spellEnd"/>
      <w:r>
        <w:rPr>
          <w:i/>
        </w:rPr>
        <w:t xml:space="preserve"> </w:t>
      </w:r>
      <w:r>
        <w:t>to life in graphic novel format:</w:t>
      </w:r>
    </w:p>
    <w:p w:rsidR="00EE77E3" w:rsidRPr="00EE77E3" w:rsidRDefault="00EE77E3">
      <w:r w:rsidRPr="00EE77E3">
        <w:rPr>
          <w:b/>
          <w:sz w:val="28"/>
        </w:rPr>
        <w:t>Self-Discovery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Ged’s journey from naïve child to power-hungry teen to the beginnings of true wisdom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Self-knowledge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Palimpsest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Limits of power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Limits of self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Learning self-control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How friendship and relationships with others impacts our journey to selfhood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How mindset impacts our journey to selfhood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The impact of ego and rivalry/competition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True names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True seeing</w:t>
      </w:r>
    </w:p>
    <w:p w:rsidR="00EE77E3" w:rsidRDefault="00EE77E3" w:rsidP="00EE77E3">
      <w:pPr>
        <w:pStyle w:val="ListParagraph"/>
        <w:numPr>
          <w:ilvl w:val="0"/>
          <w:numId w:val="1"/>
        </w:numPr>
      </w:pPr>
      <w:r>
        <w:t>Clarity</w:t>
      </w:r>
    </w:p>
    <w:p w:rsidR="00EE77E3" w:rsidRPr="00EE77E3" w:rsidRDefault="00EE77E3" w:rsidP="00EE77E3">
      <w:pPr>
        <w:rPr>
          <w:b/>
          <w:sz w:val="28"/>
        </w:rPr>
      </w:pPr>
      <w:r w:rsidRPr="00EE77E3">
        <w:rPr>
          <w:b/>
          <w:sz w:val="28"/>
        </w:rPr>
        <w:t xml:space="preserve">Responsibility 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>Finishing what you start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>Accepting the consequences of our actions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>Facing our fears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 xml:space="preserve">Self-sacrifice 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>Friendship and our responsibilities to others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>Responsibility to society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 xml:space="preserve">Ego as an impediment to responsibility </w:t>
      </w:r>
    </w:p>
    <w:p w:rsidR="00EE77E3" w:rsidRDefault="00EE77E3" w:rsidP="00EE77E3">
      <w:pPr>
        <w:pStyle w:val="ListParagraph"/>
        <w:numPr>
          <w:ilvl w:val="0"/>
          <w:numId w:val="2"/>
        </w:numPr>
      </w:pPr>
      <w:r>
        <w:t>Clarity</w:t>
      </w:r>
    </w:p>
    <w:p w:rsidR="00EE77E3" w:rsidRPr="00EE77E3" w:rsidRDefault="00EE77E3" w:rsidP="00EE77E3">
      <w:pPr>
        <w:rPr>
          <w:b/>
          <w:sz w:val="28"/>
        </w:rPr>
      </w:pPr>
      <w:r w:rsidRPr="00EE77E3">
        <w:rPr>
          <w:b/>
          <w:sz w:val="28"/>
        </w:rPr>
        <w:t>Taoism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Balance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 xml:space="preserve">Non-duality: not this </w:t>
      </w:r>
      <w:r>
        <w:rPr>
          <w:i/>
        </w:rPr>
        <w:t>or</w:t>
      </w:r>
      <w:r>
        <w:t xml:space="preserve"> that but this </w:t>
      </w:r>
      <w:r>
        <w:rPr>
          <w:i/>
        </w:rPr>
        <w:t xml:space="preserve">and </w:t>
      </w:r>
      <w:r>
        <w:t>that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Light and Dark</w:t>
      </w:r>
    </w:p>
    <w:p w:rsidR="00EE77E3" w:rsidRPr="00EE77E3" w:rsidRDefault="00EE77E3" w:rsidP="00EE77E3">
      <w:pPr>
        <w:pStyle w:val="ListParagraph"/>
        <w:numPr>
          <w:ilvl w:val="0"/>
          <w:numId w:val="3"/>
        </w:numPr>
        <w:rPr>
          <w:i/>
        </w:rPr>
      </w:pPr>
      <w:r w:rsidRPr="00EE77E3">
        <w:rPr>
          <w:i/>
        </w:rPr>
        <w:t xml:space="preserve">The Creation of </w:t>
      </w:r>
      <w:proofErr w:type="spellStart"/>
      <w:r w:rsidRPr="00EE77E3">
        <w:rPr>
          <w:i/>
        </w:rPr>
        <w:t>Éa</w:t>
      </w:r>
      <w:proofErr w:type="spellEnd"/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The Shadow—Jungian concepts of Ego, Psyche, Shadow, and integration into a whole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 xml:space="preserve">Mindset 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Pliable awareness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True names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True seeing</w:t>
      </w:r>
    </w:p>
    <w:p w:rsidR="00EE77E3" w:rsidRDefault="00EE77E3" w:rsidP="00EE77E3">
      <w:pPr>
        <w:pStyle w:val="ListParagraph"/>
        <w:numPr>
          <w:ilvl w:val="0"/>
          <w:numId w:val="3"/>
        </w:numPr>
      </w:pPr>
      <w:r>
        <w:t>Clarity</w:t>
      </w:r>
      <w:bookmarkStart w:id="0" w:name="_GoBack"/>
      <w:bookmarkEnd w:id="0"/>
    </w:p>
    <w:sectPr w:rsidR="00EE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7000"/>
    <w:multiLevelType w:val="hybridMultilevel"/>
    <w:tmpl w:val="EFD4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454"/>
    <w:multiLevelType w:val="hybridMultilevel"/>
    <w:tmpl w:val="0C7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1E62"/>
    <w:multiLevelType w:val="hybridMultilevel"/>
    <w:tmpl w:val="890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3"/>
    <w:rsid w:val="001E58C1"/>
    <w:rsid w:val="00E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AC3E"/>
  <w15:chartTrackingRefBased/>
  <w15:docId w15:val="{E8B21A93-6987-4ED2-A1B0-D8167476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dcterms:created xsi:type="dcterms:W3CDTF">2022-01-17T23:07:00Z</dcterms:created>
  <dcterms:modified xsi:type="dcterms:W3CDTF">2022-01-17T23:20:00Z</dcterms:modified>
</cp:coreProperties>
</file>