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284B3" w14:textId="77777777" w:rsidR="00385BA4" w:rsidRPr="00134A79" w:rsidRDefault="00385BA4" w:rsidP="00385BA4">
      <w:pPr>
        <w:ind w:firstLine="720"/>
        <w:rPr>
          <w:rFonts w:ascii="American Typewriter" w:hAnsi="American Typewriter"/>
          <w:b/>
        </w:rPr>
      </w:pPr>
      <w:r w:rsidRPr="00134A79">
        <w:rPr>
          <w:rFonts w:ascii="American Typewriter" w:hAnsi="American Typewriter"/>
          <w:b/>
        </w:rPr>
        <w:t xml:space="preserve">Short Story Structure and Construction - Grade 11 English </w:t>
      </w:r>
    </w:p>
    <w:p w14:paraId="44A9BE63" w14:textId="77777777" w:rsidR="00385BA4" w:rsidRPr="00134A79" w:rsidRDefault="00385BA4" w:rsidP="00385BA4">
      <w:pPr>
        <w:rPr>
          <w:rFonts w:ascii="American Typewriter" w:hAnsi="American Typewriter"/>
        </w:rPr>
      </w:pPr>
    </w:p>
    <w:p w14:paraId="3EF9C35E" w14:textId="77777777" w:rsidR="00385BA4" w:rsidRPr="00134A79" w:rsidRDefault="00385BA4" w:rsidP="00385BA4">
      <w:pPr>
        <w:rPr>
          <w:rFonts w:ascii="American Typewriter" w:hAnsi="American Typewriter"/>
          <w:b/>
          <w:sz w:val="32"/>
        </w:rPr>
      </w:pPr>
      <w:r w:rsidRPr="00134A79">
        <w:rPr>
          <w:rFonts w:ascii="American Typewriter" w:hAnsi="American Typewriter"/>
          <w:b/>
          <w:sz w:val="32"/>
        </w:rPr>
        <w:t>STRUCTURE:</w:t>
      </w:r>
    </w:p>
    <w:p w14:paraId="0EC8BA1A" w14:textId="77777777" w:rsidR="00385BA4" w:rsidRPr="00134A79" w:rsidRDefault="00385BA4" w:rsidP="00385BA4">
      <w:pPr>
        <w:rPr>
          <w:rFonts w:ascii="American Typewriter" w:hAnsi="American Typewriter"/>
        </w:rPr>
      </w:pPr>
    </w:p>
    <w:p w14:paraId="45983FD3"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Introduction</w:t>
      </w:r>
      <w:r w:rsidRPr="00134A79">
        <w:rPr>
          <w:rFonts w:ascii="American Typewriter" w:hAnsi="American Typewriter"/>
        </w:rPr>
        <w:t>: serves as an introduction to the following...</w:t>
      </w:r>
    </w:p>
    <w:p w14:paraId="7CD56D52" w14:textId="77777777" w:rsidR="00385BA4" w:rsidRPr="00134A79" w:rsidRDefault="00385BA4" w:rsidP="00385BA4">
      <w:pPr>
        <w:rPr>
          <w:rFonts w:ascii="American Typewriter" w:hAnsi="American Typewriter"/>
        </w:rPr>
      </w:pPr>
      <w:r w:rsidRPr="00134A79">
        <w:rPr>
          <w:rFonts w:ascii="American Typewriter" w:hAnsi="American Typewriter"/>
        </w:rPr>
        <w:tab/>
        <w:t>- the main characters</w:t>
      </w:r>
    </w:p>
    <w:p w14:paraId="22CFE3AB" w14:textId="77777777" w:rsidR="00385BA4" w:rsidRPr="00134A79" w:rsidRDefault="00385BA4" w:rsidP="00385BA4">
      <w:pPr>
        <w:rPr>
          <w:rFonts w:ascii="American Typewriter" w:hAnsi="American Typewriter"/>
        </w:rPr>
      </w:pPr>
      <w:r w:rsidRPr="00134A79">
        <w:rPr>
          <w:rFonts w:ascii="American Typewriter" w:hAnsi="American Typewriter"/>
        </w:rPr>
        <w:tab/>
        <w:t>- the plot</w:t>
      </w:r>
    </w:p>
    <w:p w14:paraId="1C5DDAC9" w14:textId="77777777" w:rsidR="00385BA4" w:rsidRPr="00134A79" w:rsidRDefault="00385BA4" w:rsidP="00385BA4">
      <w:pPr>
        <w:rPr>
          <w:rFonts w:ascii="American Typewriter" w:hAnsi="American Typewriter"/>
        </w:rPr>
      </w:pPr>
      <w:r w:rsidRPr="00134A79">
        <w:rPr>
          <w:rFonts w:ascii="American Typewriter" w:hAnsi="American Typewriter"/>
        </w:rPr>
        <w:tab/>
        <w:t>- the setting (time and place)</w:t>
      </w:r>
    </w:p>
    <w:p w14:paraId="579F0552" w14:textId="77777777" w:rsidR="00385BA4" w:rsidRPr="00134A79" w:rsidRDefault="00385BA4" w:rsidP="00385BA4">
      <w:pPr>
        <w:rPr>
          <w:rFonts w:ascii="American Typewriter" w:hAnsi="American Typewriter"/>
        </w:rPr>
      </w:pPr>
      <w:r w:rsidRPr="00134A79">
        <w:rPr>
          <w:rFonts w:ascii="American Typewriter" w:hAnsi="American Typewriter"/>
        </w:rPr>
        <w:tab/>
        <w:t>- the mood (feeling of the story)</w:t>
      </w:r>
    </w:p>
    <w:p w14:paraId="0A9BEC64" w14:textId="77777777" w:rsidR="00385BA4" w:rsidRPr="00134A79" w:rsidRDefault="00385BA4" w:rsidP="00385BA4">
      <w:pPr>
        <w:rPr>
          <w:rFonts w:ascii="American Typewriter" w:hAnsi="American Typewriter"/>
        </w:rPr>
      </w:pPr>
      <w:r w:rsidRPr="00134A79">
        <w:rPr>
          <w:rFonts w:ascii="American Typewriter" w:hAnsi="American Typewriter"/>
        </w:rPr>
        <w:tab/>
        <w:t>- the conflict</w:t>
      </w:r>
    </w:p>
    <w:p w14:paraId="1AC86463" w14:textId="77777777" w:rsidR="00385BA4" w:rsidRPr="00134A79" w:rsidRDefault="00385BA4" w:rsidP="00385BA4">
      <w:pPr>
        <w:rPr>
          <w:rFonts w:ascii="American Typewriter" w:hAnsi="American Typewriter"/>
        </w:rPr>
      </w:pPr>
      <w:r w:rsidRPr="00134A79">
        <w:rPr>
          <w:rFonts w:ascii="American Typewriter" w:hAnsi="American Typewriter"/>
        </w:rPr>
        <w:tab/>
        <w:t>- foreshadowing</w:t>
      </w:r>
    </w:p>
    <w:p w14:paraId="14BFFC50" w14:textId="77777777" w:rsidR="00385BA4" w:rsidRPr="00134A79" w:rsidRDefault="00385BA4" w:rsidP="00385BA4">
      <w:pPr>
        <w:rPr>
          <w:rFonts w:ascii="American Typewriter" w:hAnsi="American Typewriter"/>
        </w:rPr>
      </w:pPr>
    </w:p>
    <w:p w14:paraId="243F5471" w14:textId="77777777" w:rsidR="00385BA4" w:rsidRPr="00134A79" w:rsidRDefault="00385BA4" w:rsidP="00385BA4">
      <w:pPr>
        <w:rPr>
          <w:rFonts w:ascii="American Typewriter" w:hAnsi="American Typewriter"/>
        </w:rPr>
      </w:pPr>
      <w:r w:rsidRPr="00134A79">
        <w:rPr>
          <w:rFonts w:ascii="American Typewriter" w:hAnsi="American Typewriter"/>
          <w:b/>
        </w:rPr>
        <w:t>- Inciting Incident</w:t>
      </w:r>
      <w:r w:rsidRPr="00134A79">
        <w:rPr>
          <w:rFonts w:ascii="American Typewriter" w:hAnsi="American Typewriter"/>
        </w:rPr>
        <w:t>: the point in the story where the conflict is first introduced</w:t>
      </w:r>
    </w:p>
    <w:p w14:paraId="2C97428D" w14:textId="77777777" w:rsidR="00385BA4" w:rsidRPr="00134A79" w:rsidRDefault="00385BA4" w:rsidP="00385BA4">
      <w:pPr>
        <w:rPr>
          <w:rFonts w:ascii="American Typewriter" w:hAnsi="American Typewriter"/>
        </w:rPr>
      </w:pPr>
    </w:p>
    <w:p w14:paraId="41E0EA59"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Rising Action</w:t>
      </w:r>
      <w:r w:rsidRPr="00134A79">
        <w:rPr>
          <w:rFonts w:ascii="American Typewriter" w:hAnsi="American Typewriter"/>
        </w:rPr>
        <w:t>: series of events that increase the tension leading to the climax</w:t>
      </w:r>
    </w:p>
    <w:p w14:paraId="6C8B2AFA" w14:textId="77777777" w:rsidR="00385BA4" w:rsidRPr="00134A79" w:rsidRDefault="00385BA4" w:rsidP="00385BA4">
      <w:pPr>
        <w:rPr>
          <w:rFonts w:ascii="American Typewriter" w:hAnsi="American Typewriter"/>
        </w:rPr>
      </w:pPr>
    </w:p>
    <w:p w14:paraId="31FCA013" w14:textId="77777777" w:rsidR="00385BA4" w:rsidRPr="00134A79" w:rsidRDefault="00385BA4" w:rsidP="00385BA4">
      <w:pPr>
        <w:rPr>
          <w:rFonts w:ascii="American Typewriter" w:hAnsi="American Typewriter"/>
        </w:rPr>
      </w:pPr>
      <w:r w:rsidRPr="00134A79">
        <w:rPr>
          <w:rFonts w:ascii="American Typewriter" w:hAnsi="American Typewriter"/>
          <w:b/>
        </w:rPr>
        <w:t>- Climax</w:t>
      </w:r>
      <w:r w:rsidRPr="00134A79">
        <w:rPr>
          <w:rFonts w:ascii="American Typewriter" w:hAnsi="American Typewriter"/>
        </w:rPr>
        <w:t>: events of the story come to the highest point of tension and the turning point for the conflict</w:t>
      </w:r>
    </w:p>
    <w:p w14:paraId="4395B7EB" w14:textId="77777777" w:rsidR="00385BA4" w:rsidRPr="00134A79" w:rsidRDefault="00385BA4" w:rsidP="00385BA4">
      <w:pPr>
        <w:rPr>
          <w:rFonts w:ascii="American Typewriter" w:hAnsi="American Typewriter"/>
        </w:rPr>
      </w:pPr>
    </w:p>
    <w:p w14:paraId="61BD82FE"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 xml:space="preserve">Denouement </w:t>
      </w:r>
      <w:r w:rsidRPr="00134A79">
        <w:rPr>
          <w:rFonts w:ascii="American Typewriter" w:hAnsi="American Typewriter"/>
        </w:rPr>
        <w:t>(falling action): the final unraveling of a plot; the plot resolution leading to a conclusion</w:t>
      </w:r>
    </w:p>
    <w:p w14:paraId="3E573532" w14:textId="77777777" w:rsidR="00385BA4" w:rsidRPr="00134A79" w:rsidRDefault="00385BA4" w:rsidP="00385BA4">
      <w:pPr>
        <w:rPr>
          <w:rFonts w:ascii="American Typewriter" w:hAnsi="American Typewriter"/>
        </w:rPr>
      </w:pPr>
    </w:p>
    <w:p w14:paraId="32A0A0B9"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Conclusion</w:t>
      </w:r>
      <w:r w:rsidRPr="00134A79">
        <w:rPr>
          <w:rFonts w:ascii="American Typewriter" w:hAnsi="American Typewriter"/>
        </w:rPr>
        <w:t>: tying up of the loose ends of a story, more details are given; reader learns what might happen next to the main characters</w:t>
      </w:r>
    </w:p>
    <w:p w14:paraId="57429FB7" w14:textId="77777777" w:rsidR="00385BA4" w:rsidRPr="00134A79" w:rsidRDefault="00385BA4" w:rsidP="00385BA4">
      <w:pPr>
        <w:rPr>
          <w:rFonts w:ascii="American Typewriter" w:hAnsi="American Typewriter"/>
        </w:rPr>
      </w:pPr>
    </w:p>
    <w:p w14:paraId="31F60666" w14:textId="77777777" w:rsidR="00385BA4" w:rsidRDefault="00385BA4" w:rsidP="00385BA4">
      <w:pPr>
        <w:rPr>
          <w:rFonts w:ascii="American Typewriter" w:hAnsi="American Typewriter"/>
          <w:b/>
          <w:sz w:val="32"/>
        </w:rPr>
      </w:pPr>
    </w:p>
    <w:p w14:paraId="46604581" w14:textId="77777777" w:rsidR="00385BA4" w:rsidRDefault="00385BA4" w:rsidP="00385BA4">
      <w:pPr>
        <w:rPr>
          <w:rFonts w:ascii="American Typewriter" w:hAnsi="American Typewriter"/>
          <w:b/>
          <w:sz w:val="32"/>
        </w:rPr>
      </w:pPr>
      <w:r w:rsidRPr="00153183">
        <w:rPr>
          <w:rFonts w:ascii="American Typewriter" w:hAnsi="American Typewriter"/>
          <w:noProof/>
        </w:rPr>
        <w:drawing>
          <wp:inline distT="0" distB="0" distL="0" distR="0" wp14:anchorId="55D4217E" wp14:editId="4615B82A">
            <wp:extent cx="4648835" cy="2657475"/>
            <wp:effectExtent l="0" t="0" r="0" b="0"/>
            <wp:docPr id="1" name="Picture 3" descr="A picture containing cl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clock&#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8835" cy="2657475"/>
                    </a:xfrm>
                    <a:prstGeom prst="rect">
                      <a:avLst/>
                    </a:prstGeom>
                    <a:noFill/>
                    <a:ln>
                      <a:noFill/>
                    </a:ln>
                  </pic:spPr>
                </pic:pic>
              </a:graphicData>
            </a:graphic>
          </wp:inline>
        </w:drawing>
      </w:r>
    </w:p>
    <w:p w14:paraId="76574685" w14:textId="77777777" w:rsidR="00385BA4" w:rsidRDefault="00385BA4" w:rsidP="00385BA4">
      <w:pPr>
        <w:rPr>
          <w:rFonts w:ascii="American Typewriter" w:hAnsi="American Typewriter"/>
          <w:b/>
          <w:sz w:val="32"/>
        </w:rPr>
      </w:pPr>
    </w:p>
    <w:p w14:paraId="0D39424C" w14:textId="77777777" w:rsidR="00385BA4" w:rsidRPr="00134A79" w:rsidRDefault="00385BA4" w:rsidP="00385BA4">
      <w:pPr>
        <w:rPr>
          <w:rFonts w:ascii="American Typewriter" w:hAnsi="American Typewriter"/>
          <w:b/>
          <w:sz w:val="32"/>
        </w:rPr>
      </w:pPr>
      <w:r w:rsidRPr="00134A79">
        <w:rPr>
          <w:rFonts w:ascii="American Typewriter" w:hAnsi="American Typewriter"/>
          <w:b/>
          <w:sz w:val="32"/>
        </w:rPr>
        <w:lastRenderedPageBreak/>
        <w:t>POINT OF VIEW:</w:t>
      </w:r>
    </w:p>
    <w:p w14:paraId="68B11953" w14:textId="77777777" w:rsidR="00385BA4" w:rsidRPr="00134A79" w:rsidRDefault="00385BA4" w:rsidP="00385BA4">
      <w:pPr>
        <w:rPr>
          <w:rFonts w:ascii="American Typewriter" w:hAnsi="American Typewriter"/>
        </w:rPr>
      </w:pPr>
    </w:p>
    <w:p w14:paraId="6D257C70" w14:textId="77777777" w:rsidR="00385BA4" w:rsidRPr="00134A79" w:rsidRDefault="00385BA4" w:rsidP="00385BA4">
      <w:pPr>
        <w:rPr>
          <w:rFonts w:ascii="American Typewriter" w:hAnsi="American Typewriter"/>
        </w:rPr>
      </w:pPr>
      <w:r w:rsidRPr="00134A79">
        <w:rPr>
          <w:rFonts w:ascii="American Typewriter" w:hAnsi="American Typewriter"/>
          <w:b/>
        </w:rPr>
        <w:t>- Omniscient</w:t>
      </w:r>
      <w:r w:rsidRPr="00134A79">
        <w:rPr>
          <w:rFonts w:ascii="American Typewriter" w:hAnsi="American Typewriter"/>
        </w:rPr>
        <w:t xml:space="preserve">: a story told by the author, using third person; </w:t>
      </w:r>
      <w:r>
        <w:rPr>
          <w:rFonts w:ascii="American Typewriter" w:hAnsi="American Typewriter"/>
        </w:rPr>
        <w:t xml:space="preserve">their </w:t>
      </w:r>
      <w:r w:rsidRPr="00134A79">
        <w:rPr>
          <w:rFonts w:ascii="American Typewriter" w:hAnsi="American Typewriter"/>
        </w:rPr>
        <w:t xml:space="preserve">knowledge and control are unlimited. The author may describe the thoughts of any or </w:t>
      </w:r>
      <w:proofErr w:type="gramStart"/>
      <w:r w:rsidRPr="00134A79">
        <w:rPr>
          <w:rFonts w:ascii="American Typewriter" w:hAnsi="American Typewriter"/>
        </w:rPr>
        <w:t>all of</w:t>
      </w:r>
      <w:proofErr w:type="gramEnd"/>
      <w:r w:rsidRPr="00134A79">
        <w:rPr>
          <w:rFonts w:ascii="American Typewriter" w:hAnsi="American Typewriter"/>
        </w:rPr>
        <w:t xml:space="preserve"> the characters; however, the author does not need to reveal the thoughts and feelings of all the characters to have an omniscient point of view (</w:t>
      </w:r>
      <w:proofErr w:type="spellStart"/>
      <w:r w:rsidRPr="00134A79">
        <w:rPr>
          <w:rFonts w:ascii="American Typewriter" w:hAnsi="American Typewriter"/>
        </w:rPr>
        <w:t>pov</w:t>
      </w:r>
      <w:proofErr w:type="spellEnd"/>
      <w:r w:rsidRPr="00134A79">
        <w:rPr>
          <w:rFonts w:ascii="American Typewriter" w:hAnsi="American Typewriter"/>
        </w:rPr>
        <w:t xml:space="preserve">). </w:t>
      </w:r>
      <w:r w:rsidRPr="00823C01">
        <w:rPr>
          <w:rFonts w:ascii="American Typewriter" w:hAnsi="American Typewriter"/>
          <w:b/>
          <w:bCs/>
          <w:i/>
          <w:iCs/>
        </w:rPr>
        <w:t>If the author reveals the feelings or thoughts of two or more characters, it is from an omniscient point of view.</w:t>
      </w:r>
    </w:p>
    <w:p w14:paraId="5223B51F" w14:textId="77777777" w:rsidR="00385BA4" w:rsidRPr="00134A79" w:rsidRDefault="00385BA4" w:rsidP="00385BA4">
      <w:pPr>
        <w:rPr>
          <w:rFonts w:ascii="American Typewriter" w:hAnsi="American Typewriter"/>
        </w:rPr>
      </w:pPr>
    </w:p>
    <w:p w14:paraId="3EE83769"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Limited Omniscient</w:t>
      </w:r>
      <w:r w:rsidRPr="00134A79">
        <w:rPr>
          <w:rFonts w:ascii="American Typewriter" w:hAnsi="American Typewriter"/>
        </w:rPr>
        <w:t xml:space="preserve">: a story in which the author associates with a major or minor character and this character then serves as the author’s spokesperson. The author limits </w:t>
      </w:r>
      <w:r>
        <w:rPr>
          <w:rFonts w:ascii="American Typewriter" w:hAnsi="American Typewriter"/>
        </w:rPr>
        <w:t>themselves</w:t>
      </w:r>
      <w:r w:rsidRPr="00134A79">
        <w:rPr>
          <w:rFonts w:ascii="American Typewriter" w:hAnsi="American Typewriter"/>
        </w:rPr>
        <w:t xml:space="preserve"> to the expression of this character’s thoughts and none of the others. The reader usually has access to the thoughts and feelings of the PROTAGONIST and sees the story through their eyes.</w:t>
      </w:r>
    </w:p>
    <w:p w14:paraId="6DA2861E" w14:textId="77777777" w:rsidR="00385BA4" w:rsidRPr="00134A79" w:rsidRDefault="00385BA4" w:rsidP="00385BA4">
      <w:pPr>
        <w:rPr>
          <w:rFonts w:ascii="American Typewriter" w:hAnsi="American Typewriter"/>
        </w:rPr>
      </w:pPr>
    </w:p>
    <w:p w14:paraId="0F0017F9" w14:textId="77777777" w:rsidR="00385BA4" w:rsidRPr="00134A79" w:rsidRDefault="00385BA4" w:rsidP="00385BA4">
      <w:pPr>
        <w:rPr>
          <w:rFonts w:ascii="American Typewriter" w:hAnsi="American Typewriter"/>
        </w:rPr>
      </w:pPr>
      <w:r w:rsidRPr="00134A79">
        <w:rPr>
          <w:rFonts w:ascii="American Typewriter" w:hAnsi="American Typewriter"/>
        </w:rPr>
        <w:t xml:space="preserve">- </w:t>
      </w:r>
      <w:r w:rsidRPr="00134A79">
        <w:rPr>
          <w:rFonts w:ascii="American Typewriter" w:hAnsi="American Typewriter"/>
          <w:b/>
        </w:rPr>
        <w:t>First Person</w:t>
      </w:r>
      <w:r w:rsidRPr="00134A79">
        <w:rPr>
          <w:rFonts w:ascii="American Typewriter" w:hAnsi="American Typewriter"/>
        </w:rPr>
        <w:t>: the author identifies with a major or minor character or disappears inside of a character; the story is told using the first person “I”.</w:t>
      </w:r>
    </w:p>
    <w:p w14:paraId="11A474AA" w14:textId="77777777" w:rsidR="00385BA4" w:rsidRPr="00134A79" w:rsidRDefault="00385BA4" w:rsidP="00385BA4">
      <w:pPr>
        <w:rPr>
          <w:rFonts w:ascii="American Typewriter" w:hAnsi="American Typewriter"/>
        </w:rPr>
      </w:pPr>
    </w:p>
    <w:p w14:paraId="6D1C62FD" w14:textId="77777777" w:rsidR="00385BA4" w:rsidRPr="00134A79" w:rsidRDefault="00385BA4" w:rsidP="00385BA4">
      <w:pPr>
        <w:rPr>
          <w:rFonts w:ascii="American Typewriter" w:hAnsi="American Typewriter"/>
        </w:rPr>
      </w:pPr>
      <w:r w:rsidRPr="00134A79">
        <w:rPr>
          <w:rFonts w:ascii="American Typewriter" w:hAnsi="American Typewriter"/>
          <w:b/>
        </w:rPr>
        <w:t>- Objective</w:t>
      </w:r>
      <w:r w:rsidRPr="00134A79">
        <w:rPr>
          <w:rFonts w:ascii="American Typewriter" w:hAnsi="American Typewriter"/>
        </w:rPr>
        <w:t xml:space="preserve">: a point of view that is the opposite of omniscient. An objective point of view is like a roving camera or a fly upon the wall where events are simply recorded without judgment of comment. Very little of the past or future is given as the story is set in the present tense. The author doesn’t show the feelings/thoughts of characters, leaving the reader to judge these things for </w:t>
      </w:r>
      <w:r>
        <w:rPr>
          <w:rFonts w:ascii="American Typewriter" w:hAnsi="American Typewriter"/>
        </w:rPr>
        <w:t>themselves.</w:t>
      </w:r>
    </w:p>
    <w:p w14:paraId="750E7DD1" w14:textId="77777777" w:rsidR="00385BA4" w:rsidRPr="00134A79" w:rsidRDefault="00385BA4" w:rsidP="00385BA4">
      <w:pPr>
        <w:rPr>
          <w:rFonts w:ascii="American Typewriter" w:hAnsi="American Typewriter"/>
        </w:rPr>
      </w:pPr>
    </w:p>
    <w:p w14:paraId="47FDA925" w14:textId="77777777" w:rsidR="00385BA4" w:rsidRPr="00134A79" w:rsidRDefault="00385BA4" w:rsidP="00385BA4">
      <w:pPr>
        <w:rPr>
          <w:rFonts w:ascii="American Typewriter" w:hAnsi="American Typewriter"/>
          <w:b/>
          <w:sz w:val="32"/>
        </w:rPr>
      </w:pPr>
      <w:r w:rsidRPr="00134A79">
        <w:rPr>
          <w:rFonts w:ascii="American Typewriter" w:hAnsi="American Typewriter"/>
          <w:b/>
          <w:sz w:val="32"/>
        </w:rPr>
        <w:t>CHARACTER TYPES:</w:t>
      </w:r>
    </w:p>
    <w:p w14:paraId="694ED1C5" w14:textId="77777777" w:rsidR="00385BA4" w:rsidRPr="00134A79" w:rsidRDefault="00385BA4" w:rsidP="00385BA4">
      <w:pPr>
        <w:rPr>
          <w:rFonts w:ascii="American Typewriter" w:hAnsi="American Typewriter"/>
        </w:rPr>
      </w:pPr>
    </w:p>
    <w:p w14:paraId="0FD270E6" w14:textId="77777777" w:rsidR="00385BA4" w:rsidRPr="00134A79" w:rsidRDefault="00385BA4" w:rsidP="00385BA4">
      <w:pPr>
        <w:rPr>
          <w:rFonts w:ascii="American Typewriter" w:hAnsi="American Typewriter"/>
        </w:rPr>
      </w:pPr>
      <w:r w:rsidRPr="00134A79">
        <w:rPr>
          <w:rFonts w:ascii="American Typewriter" w:hAnsi="American Typewriter"/>
          <w:b/>
        </w:rPr>
        <w:t>Flat</w:t>
      </w:r>
      <w:r w:rsidRPr="00134A79">
        <w:rPr>
          <w:rFonts w:ascii="American Typewriter" w:hAnsi="American Typewriter"/>
        </w:rPr>
        <w:t>: a character known only by one or two traits</w:t>
      </w:r>
      <w:r>
        <w:rPr>
          <w:rFonts w:ascii="American Typewriter" w:hAnsi="American Typewriter"/>
        </w:rPr>
        <w:t>.</w:t>
      </w:r>
    </w:p>
    <w:p w14:paraId="1741E479" w14:textId="77777777" w:rsidR="00385BA4" w:rsidRPr="00134A79" w:rsidRDefault="00385BA4" w:rsidP="00385BA4">
      <w:pPr>
        <w:rPr>
          <w:rFonts w:ascii="American Typewriter" w:hAnsi="American Typewriter"/>
        </w:rPr>
      </w:pPr>
    </w:p>
    <w:p w14:paraId="55E6C348" w14:textId="77777777" w:rsidR="00385BA4" w:rsidRPr="00134A79" w:rsidRDefault="00385BA4" w:rsidP="00385BA4">
      <w:pPr>
        <w:rPr>
          <w:rFonts w:ascii="American Typewriter" w:hAnsi="American Typewriter"/>
        </w:rPr>
      </w:pPr>
      <w:r w:rsidRPr="00134A79">
        <w:rPr>
          <w:rFonts w:ascii="American Typewriter" w:hAnsi="American Typewriter"/>
          <w:b/>
        </w:rPr>
        <w:t>Round</w:t>
      </w:r>
      <w:r w:rsidRPr="00134A79">
        <w:rPr>
          <w:rFonts w:ascii="American Typewriter" w:hAnsi="American Typewriter"/>
        </w:rPr>
        <w:t xml:space="preserve">: A complex and many-sided character whom the reader learns much about what </w:t>
      </w:r>
      <w:r>
        <w:rPr>
          <w:rFonts w:ascii="American Typewriter" w:hAnsi="American Typewriter"/>
        </w:rPr>
        <w:t>they</w:t>
      </w:r>
      <w:r w:rsidRPr="00134A79">
        <w:rPr>
          <w:rFonts w:ascii="American Typewriter" w:hAnsi="American Typewriter"/>
        </w:rPr>
        <w:t xml:space="preserve"> think, feel and want</w:t>
      </w:r>
      <w:r>
        <w:rPr>
          <w:rFonts w:ascii="American Typewriter" w:hAnsi="American Typewriter"/>
        </w:rPr>
        <w:t>.</w:t>
      </w:r>
    </w:p>
    <w:p w14:paraId="10DE8C62" w14:textId="77777777" w:rsidR="00385BA4" w:rsidRPr="00134A79" w:rsidRDefault="00385BA4" w:rsidP="00385BA4">
      <w:pPr>
        <w:rPr>
          <w:rFonts w:ascii="American Typewriter" w:hAnsi="American Typewriter"/>
        </w:rPr>
      </w:pPr>
    </w:p>
    <w:p w14:paraId="44BC3C4E" w14:textId="77777777" w:rsidR="00385BA4" w:rsidRPr="00134A79" w:rsidRDefault="00385BA4" w:rsidP="00385BA4">
      <w:pPr>
        <w:rPr>
          <w:rFonts w:ascii="American Typewriter" w:hAnsi="American Typewriter"/>
        </w:rPr>
      </w:pPr>
      <w:r w:rsidRPr="00134A79">
        <w:rPr>
          <w:rFonts w:ascii="American Typewriter" w:hAnsi="American Typewriter"/>
          <w:b/>
        </w:rPr>
        <w:t>Stock</w:t>
      </w:r>
      <w:r w:rsidRPr="00134A79">
        <w:rPr>
          <w:rFonts w:ascii="American Typewriter" w:hAnsi="American Typewriter"/>
        </w:rPr>
        <w:t>: a stereotyped character (</w:t>
      </w:r>
      <w:proofErr w:type="spellStart"/>
      <w:r w:rsidRPr="00134A79">
        <w:rPr>
          <w:rFonts w:ascii="American Typewriter" w:hAnsi="American Typewriter"/>
        </w:rPr>
        <w:t>eg</w:t>
      </w:r>
      <w:proofErr w:type="spellEnd"/>
      <w:r w:rsidRPr="00134A79">
        <w:rPr>
          <w:rFonts w:ascii="American Typewriter" w:hAnsi="American Typewriter"/>
        </w:rPr>
        <w:t xml:space="preserve"> - “mad scientist”, “dumb blonde”)</w:t>
      </w:r>
      <w:r>
        <w:rPr>
          <w:rFonts w:ascii="American Typewriter" w:hAnsi="American Typewriter"/>
        </w:rPr>
        <w:t>.</w:t>
      </w:r>
    </w:p>
    <w:p w14:paraId="046258BA" w14:textId="77777777" w:rsidR="00385BA4" w:rsidRPr="00134A79" w:rsidRDefault="00385BA4" w:rsidP="00385BA4">
      <w:pPr>
        <w:rPr>
          <w:rFonts w:ascii="American Typewriter" w:hAnsi="American Typewriter"/>
        </w:rPr>
      </w:pPr>
    </w:p>
    <w:p w14:paraId="4BF2899F" w14:textId="77777777" w:rsidR="00385BA4" w:rsidRPr="00134A79" w:rsidRDefault="00385BA4" w:rsidP="00385BA4">
      <w:pPr>
        <w:rPr>
          <w:rFonts w:ascii="American Typewriter" w:hAnsi="American Typewriter"/>
        </w:rPr>
      </w:pPr>
      <w:r w:rsidRPr="00134A79">
        <w:rPr>
          <w:rFonts w:ascii="American Typewriter" w:hAnsi="American Typewriter"/>
          <w:b/>
        </w:rPr>
        <w:t>Static</w:t>
      </w:r>
      <w:r w:rsidRPr="00134A79">
        <w:rPr>
          <w:rFonts w:ascii="American Typewriter" w:hAnsi="American Typewriter"/>
        </w:rPr>
        <w:t xml:space="preserve">: a character who remains the same from the beginning of the plot until the end; </w:t>
      </w:r>
      <w:r>
        <w:rPr>
          <w:rFonts w:ascii="American Typewriter" w:hAnsi="American Typewriter"/>
        </w:rPr>
        <w:t>their</w:t>
      </w:r>
      <w:r w:rsidRPr="00134A79">
        <w:rPr>
          <w:rFonts w:ascii="American Typewriter" w:hAnsi="American Typewriter"/>
        </w:rPr>
        <w:t xml:space="preserve"> opinions/</w:t>
      </w:r>
      <w:proofErr w:type="spellStart"/>
      <w:r w:rsidRPr="00134A79">
        <w:rPr>
          <w:rFonts w:ascii="American Typewriter" w:hAnsi="American Typewriter"/>
        </w:rPr>
        <w:t>behaviour</w:t>
      </w:r>
      <w:proofErr w:type="spellEnd"/>
      <w:r w:rsidRPr="00134A79">
        <w:rPr>
          <w:rFonts w:ascii="American Typewriter" w:hAnsi="American Typewriter"/>
        </w:rPr>
        <w:t xml:space="preserve"> do not change. This type of character learns nothing from the story’s events</w:t>
      </w:r>
      <w:r>
        <w:rPr>
          <w:rFonts w:ascii="American Typewriter" w:hAnsi="American Typewriter"/>
        </w:rPr>
        <w:t>.</w:t>
      </w:r>
    </w:p>
    <w:p w14:paraId="32967F7D" w14:textId="77777777" w:rsidR="00385BA4" w:rsidRPr="00134A79" w:rsidRDefault="00385BA4" w:rsidP="00385BA4">
      <w:pPr>
        <w:rPr>
          <w:rFonts w:ascii="American Typewriter" w:hAnsi="American Typewriter"/>
        </w:rPr>
      </w:pPr>
    </w:p>
    <w:p w14:paraId="52A5B95F" w14:textId="77777777" w:rsidR="00385BA4" w:rsidRPr="00134A79" w:rsidRDefault="00385BA4" w:rsidP="00385BA4">
      <w:pPr>
        <w:rPr>
          <w:rFonts w:ascii="American Typewriter" w:hAnsi="American Typewriter"/>
        </w:rPr>
      </w:pPr>
      <w:r w:rsidRPr="00134A79">
        <w:rPr>
          <w:rFonts w:ascii="American Typewriter" w:hAnsi="American Typewriter"/>
          <w:b/>
        </w:rPr>
        <w:t>Dynamic</w:t>
      </w:r>
      <w:r w:rsidRPr="00134A79">
        <w:rPr>
          <w:rFonts w:ascii="American Typewriter" w:hAnsi="American Typewriter"/>
        </w:rPr>
        <w:t>: a developing character that undergoes a permanent change for better or worse. This type of character does learn something from the story and is different at the end of it than they were at the beginning</w:t>
      </w:r>
      <w:r>
        <w:rPr>
          <w:rFonts w:ascii="American Typewriter" w:hAnsi="American Typewriter"/>
        </w:rPr>
        <w:t>.</w:t>
      </w:r>
    </w:p>
    <w:p w14:paraId="3AC55EFC" w14:textId="77777777" w:rsidR="00385BA4" w:rsidRPr="00134A79" w:rsidRDefault="00385BA4" w:rsidP="00385BA4">
      <w:pPr>
        <w:rPr>
          <w:rFonts w:ascii="American Typewriter" w:hAnsi="American Typewriter"/>
        </w:rPr>
      </w:pPr>
    </w:p>
    <w:p w14:paraId="40D9AB7C" w14:textId="77777777" w:rsidR="00385BA4" w:rsidRPr="00134A79" w:rsidRDefault="00385BA4" w:rsidP="00385BA4">
      <w:pPr>
        <w:rPr>
          <w:rFonts w:ascii="American Typewriter" w:hAnsi="American Typewriter"/>
          <w:b/>
          <w:sz w:val="32"/>
        </w:rPr>
      </w:pPr>
      <w:r w:rsidRPr="00134A79">
        <w:rPr>
          <w:rFonts w:ascii="American Typewriter" w:hAnsi="American Typewriter"/>
          <w:b/>
          <w:sz w:val="32"/>
        </w:rPr>
        <w:lastRenderedPageBreak/>
        <w:t>CONFLICT:</w:t>
      </w:r>
    </w:p>
    <w:p w14:paraId="799487E3" w14:textId="77777777" w:rsidR="00385BA4" w:rsidRPr="00134A79" w:rsidRDefault="00385BA4" w:rsidP="00385BA4">
      <w:pPr>
        <w:rPr>
          <w:rFonts w:ascii="American Typewriter" w:hAnsi="American Typewriter"/>
        </w:rPr>
      </w:pPr>
    </w:p>
    <w:p w14:paraId="522E197B" w14:textId="77777777" w:rsidR="00385BA4" w:rsidRPr="00134A79" w:rsidRDefault="00385BA4" w:rsidP="00385BA4">
      <w:pPr>
        <w:rPr>
          <w:rFonts w:ascii="American Typewriter" w:hAnsi="American Typewriter"/>
        </w:rPr>
      </w:pPr>
      <w:r w:rsidRPr="00134A79">
        <w:rPr>
          <w:rFonts w:ascii="American Typewriter" w:hAnsi="American Typewriter"/>
        </w:rPr>
        <w:t>1</w:t>
      </w:r>
      <w:r w:rsidRPr="00134A79">
        <w:rPr>
          <w:rFonts w:ascii="American Typewriter" w:hAnsi="American Typewriter"/>
          <w:sz w:val="28"/>
        </w:rPr>
        <w:t>) INTERNAL</w:t>
      </w:r>
      <w:r w:rsidRPr="00134A79">
        <w:rPr>
          <w:rFonts w:ascii="American Typewriter" w:hAnsi="American Typewriter"/>
        </w:rPr>
        <w:t xml:space="preserve">: a) </w:t>
      </w:r>
      <w:r w:rsidRPr="00134A79">
        <w:rPr>
          <w:rFonts w:ascii="American Typewriter" w:hAnsi="American Typewriter"/>
          <w:b/>
        </w:rPr>
        <w:t xml:space="preserve">person vs </w:t>
      </w:r>
      <w:r>
        <w:rPr>
          <w:rFonts w:ascii="American Typewriter" w:hAnsi="American Typewriter"/>
          <w:b/>
        </w:rPr>
        <w:t>self</w:t>
      </w:r>
      <w:r w:rsidRPr="00134A79">
        <w:rPr>
          <w:rFonts w:ascii="American Typewriter" w:hAnsi="American Typewriter"/>
        </w:rPr>
        <w:t xml:space="preserve"> - conflict with some element in</w:t>
      </w:r>
      <w:r>
        <w:rPr>
          <w:rFonts w:ascii="American Typewriter" w:hAnsi="American Typewriter"/>
        </w:rPr>
        <w:t xml:space="preserve"> their </w:t>
      </w:r>
      <w:r w:rsidRPr="00134A79">
        <w:rPr>
          <w:rFonts w:ascii="American Typewriter" w:hAnsi="American Typewriter"/>
        </w:rPr>
        <w:t>own nature; may be physical, mental, emotional or moral. This is usually referred to as a dilemma and the character must decide what to do.</w:t>
      </w:r>
    </w:p>
    <w:p w14:paraId="4D9473DA" w14:textId="77777777" w:rsidR="00385BA4" w:rsidRPr="00134A79" w:rsidRDefault="00385BA4" w:rsidP="00385BA4">
      <w:pPr>
        <w:rPr>
          <w:rFonts w:ascii="American Typewriter" w:hAnsi="American Typewriter"/>
        </w:rPr>
      </w:pPr>
    </w:p>
    <w:p w14:paraId="532D48D0" w14:textId="77777777" w:rsidR="00385BA4" w:rsidRPr="00134A79" w:rsidRDefault="00385BA4" w:rsidP="00385BA4">
      <w:pPr>
        <w:rPr>
          <w:rFonts w:ascii="American Typewriter" w:hAnsi="American Typewriter"/>
        </w:rPr>
      </w:pPr>
      <w:r w:rsidRPr="00134A79">
        <w:rPr>
          <w:rFonts w:ascii="American Typewriter" w:hAnsi="American Typewriter"/>
        </w:rPr>
        <w:t>2</w:t>
      </w:r>
      <w:r w:rsidRPr="00134A79">
        <w:rPr>
          <w:rFonts w:ascii="American Typewriter" w:hAnsi="American Typewriter"/>
          <w:sz w:val="28"/>
        </w:rPr>
        <w:t>) EXTERNAL</w:t>
      </w:r>
      <w:r w:rsidRPr="00134A79">
        <w:rPr>
          <w:rFonts w:ascii="American Typewriter" w:hAnsi="American Typewriter"/>
        </w:rPr>
        <w:t xml:space="preserve">: a) </w:t>
      </w:r>
      <w:r w:rsidRPr="00134A79">
        <w:rPr>
          <w:rFonts w:ascii="American Typewriter" w:hAnsi="American Typewriter"/>
          <w:b/>
        </w:rPr>
        <w:t>person vs person</w:t>
      </w:r>
      <w:r w:rsidRPr="00134A79">
        <w:rPr>
          <w:rFonts w:ascii="American Typewriter" w:hAnsi="American Typewriter"/>
        </w:rPr>
        <w:t xml:space="preserve"> - one character has a direct conflict with another</w:t>
      </w:r>
      <w:r>
        <w:rPr>
          <w:rFonts w:ascii="American Typewriter" w:hAnsi="American Typewriter"/>
        </w:rPr>
        <w:t>.</w:t>
      </w:r>
    </w:p>
    <w:p w14:paraId="0B4F2C82" w14:textId="77777777" w:rsidR="00385BA4" w:rsidRPr="00134A79" w:rsidRDefault="00385BA4" w:rsidP="00385BA4">
      <w:pPr>
        <w:rPr>
          <w:rFonts w:ascii="American Typewriter" w:hAnsi="American Typewriter"/>
        </w:rPr>
      </w:pPr>
      <w:r w:rsidRPr="00134A79">
        <w:rPr>
          <w:rFonts w:ascii="American Typewriter" w:hAnsi="American Typewriter"/>
        </w:rPr>
        <w:tab/>
      </w:r>
      <w:r w:rsidRPr="00134A79">
        <w:rPr>
          <w:rFonts w:ascii="American Typewriter" w:hAnsi="American Typewriter"/>
        </w:rPr>
        <w:tab/>
        <w:t xml:space="preserve">      b) </w:t>
      </w:r>
      <w:r w:rsidRPr="00134A79">
        <w:rPr>
          <w:rFonts w:ascii="American Typewriter" w:hAnsi="American Typewriter"/>
          <w:b/>
        </w:rPr>
        <w:t>person vs the environment</w:t>
      </w:r>
      <w:r w:rsidRPr="00134A79">
        <w:rPr>
          <w:rFonts w:ascii="American Typewriter" w:hAnsi="American Typewriter"/>
        </w:rPr>
        <w:t xml:space="preserve"> - the character struggles against the situation </w:t>
      </w:r>
      <w:r>
        <w:rPr>
          <w:rFonts w:ascii="American Typewriter" w:hAnsi="American Typewriter"/>
        </w:rPr>
        <w:t>they</w:t>
      </w:r>
      <w:r w:rsidRPr="00134A79">
        <w:rPr>
          <w:rFonts w:ascii="American Typewriter" w:hAnsi="American Typewriter"/>
        </w:rPr>
        <w:t xml:space="preserve"> </w:t>
      </w:r>
      <w:r>
        <w:rPr>
          <w:rFonts w:ascii="American Typewriter" w:hAnsi="American Typewriter"/>
        </w:rPr>
        <w:t>are</w:t>
      </w:r>
      <w:r w:rsidRPr="00134A79">
        <w:rPr>
          <w:rFonts w:ascii="American Typewriter" w:hAnsi="American Typewriter"/>
        </w:rPr>
        <w:t xml:space="preserve"> in. This can take many forms </w:t>
      </w:r>
      <w:proofErr w:type="gramStart"/>
      <w:r w:rsidRPr="00134A79">
        <w:rPr>
          <w:rFonts w:ascii="American Typewriter" w:hAnsi="American Typewriter"/>
        </w:rPr>
        <w:t>including:</w:t>
      </w:r>
      <w:proofErr w:type="gramEnd"/>
      <w:r w:rsidRPr="00134A79">
        <w:rPr>
          <w:rFonts w:ascii="American Typewriter" w:hAnsi="American Typewriter"/>
        </w:rPr>
        <w:t xml:space="preserve"> society, nature or an organization such as the government. In this type of conflict, environment is any place the character is within that somehow challenges that character</w:t>
      </w:r>
      <w:r>
        <w:rPr>
          <w:rFonts w:ascii="American Typewriter" w:hAnsi="American Typewriter"/>
        </w:rPr>
        <w:t xml:space="preserve"> (such as society).</w:t>
      </w:r>
    </w:p>
    <w:p w14:paraId="776B1BA3" w14:textId="77777777" w:rsidR="00385BA4" w:rsidRPr="00134A79" w:rsidRDefault="00385BA4" w:rsidP="00385BA4">
      <w:pPr>
        <w:rPr>
          <w:rFonts w:ascii="American Typewriter" w:hAnsi="American Typewriter"/>
        </w:rPr>
      </w:pPr>
    </w:p>
    <w:p w14:paraId="6310470E" w14:textId="77777777" w:rsidR="00385BA4" w:rsidRPr="00134A79" w:rsidRDefault="00385BA4" w:rsidP="00385BA4">
      <w:pPr>
        <w:rPr>
          <w:rFonts w:ascii="American Typewriter" w:hAnsi="American Typewriter"/>
        </w:rPr>
      </w:pPr>
      <w:r w:rsidRPr="00134A79">
        <w:rPr>
          <w:rFonts w:ascii="American Typewriter" w:hAnsi="American Typewriter"/>
        </w:rPr>
        <w:tab/>
      </w:r>
      <w:r w:rsidRPr="00134A79">
        <w:rPr>
          <w:rFonts w:ascii="American Typewriter" w:hAnsi="American Typewriter"/>
        </w:rPr>
        <w:tab/>
        <w:t xml:space="preserve">     c) </w:t>
      </w:r>
      <w:r w:rsidRPr="00134A79">
        <w:rPr>
          <w:rFonts w:ascii="American Typewriter" w:hAnsi="American Typewriter"/>
          <w:b/>
        </w:rPr>
        <w:t>person vs the unknown</w:t>
      </w:r>
      <w:r w:rsidRPr="00134A79">
        <w:rPr>
          <w:rFonts w:ascii="American Typewriter" w:hAnsi="American Typewriter"/>
        </w:rPr>
        <w:t xml:space="preserve"> - this can </w:t>
      </w:r>
      <w:proofErr w:type="gramStart"/>
      <w:r w:rsidRPr="00134A79">
        <w:rPr>
          <w:rFonts w:ascii="American Typewriter" w:hAnsi="American Typewriter"/>
        </w:rPr>
        <w:t>include:</w:t>
      </w:r>
      <w:proofErr w:type="gramEnd"/>
      <w:r w:rsidRPr="00134A79">
        <w:rPr>
          <w:rFonts w:ascii="American Typewriter" w:hAnsi="American Typewriter"/>
        </w:rPr>
        <w:t xml:space="preserve"> gods, God, religion, fate, ghosts, the supernatural, luck, destiny or anything else that is beyond the control of humans. In this case, the character may question why </w:t>
      </w:r>
      <w:proofErr w:type="gramStart"/>
      <w:r w:rsidRPr="00134A79">
        <w:rPr>
          <w:rFonts w:ascii="American Typewriter" w:hAnsi="American Typewriter"/>
        </w:rPr>
        <w:t>God</w:t>
      </w:r>
      <w:proofErr w:type="gramEnd"/>
      <w:r w:rsidRPr="00134A79">
        <w:rPr>
          <w:rFonts w:ascii="American Typewriter" w:hAnsi="American Typewriter"/>
        </w:rPr>
        <w:t xml:space="preserve"> or gods allow the character to suffer or succeed. </w:t>
      </w:r>
    </w:p>
    <w:p w14:paraId="0282D442" w14:textId="77777777" w:rsidR="00385BA4" w:rsidRPr="00134A79" w:rsidRDefault="00385BA4" w:rsidP="00385BA4">
      <w:pPr>
        <w:rPr>
          <w:rFonts w:ascii="American Typewriter" w:hAnsi="American Typewriter"/>
        </w:rPr>
      </w:pPr>
    </w:p>
    <w:p w14:paraId="7015983A" w14:textId="77777777" w:rsidR="00385BA4" w:rsidRPr="00134A79" w:rsidRDefault="00385BA4" w:rsidP="00385BA4">
      <w:pPr>
        <w:rPr>
          <w:rFonts w:ascii="American Typewriter" w:hAnsi="American Typewriter"/>
          <w:b/>
          <w:sz w:val="32"/>
        </w:rPr>
      </w:pPr>
      <w:r w:rsidRPr="00134A79">
        <w:rPr>
          <w:rFonts w:ascii="American Typewriter" w:hAnsi="American Typewriter"/>
          <w:b/>
          <w:sz w:val="32"/>
        </w:rPr>
        <w:t>LITERARY TERMS:</w:t>
      </w:r>
    </w:p>
    <w:p w14:paraId="077DE861" w14:textId="77777777" w:rsidR="00385BA4" w:rsidRPr="00134A79" w:rsidRDefault="00385BA4" w:rsidP="00385BA4">
      <w:pPr>
        <w:rPr>
          <w:rFonts w:ascii="American Typewriter" w:hAnsi="American Typewriter"/>
        </w:rPr>
      </w:pPr>
    </w:p>
    <w:p w14:paraId="04488CA9" w14:textId="77777777" w:rsidR="00385BA4" w:rsidRPr="00134A79" w:rsidRDefault="00385BA4" w:rsidP="00385BA4">
      <w:pPr>
        <w:rPr>
          <w:rFonts w:ascii="American Typewriter" w:hAnsi="American Typewriter"/>
          <w:u w:val="single"/>
        </w:rPr>
      </w:pPr>
      <w:r w:rsidRPr="00134A79">
        <w:rPr>
          <w:rFonts w:ascii="American Typewriter" w:hAnsi="American Typewriter"/>
          <w:b/>
        </w:rPr>
        <w:t>Allegory</w:t>
      </w:r>
      <w:r w:rsidRPr="00134A79">
        <w:rPr>
          <w:rFonts w:ascii="American Typewriter" w:hAnsi="American Typewriter"/>
        </w:rPr>
        <w:t xml:space="preserve">: a narrative in which there are always at least two levels of meaning - 1) literal and b) moral </w:t>
      </w:r>
      <w:proofErr w:type="spellStart"/>
      <w:r w:rsidRPr="00134A79">
        <w:rPr>
          <w:rFonts w:ascii="American Typewriter" w:hAnsi="American Typewriter"/>
        </w:rPr>
        <w:t>ie</w:t>
      </w:r>
      <w:proofErr w:type="spellEnd"/>
      <w:r w:rsidRPr="00134A79">
        <w:rPr>
          <w:rFonts w:ascii="American Typewriter" w:hAnsi="American Typewriter"/>
        </w:rPr>
        <w:t>/</w:t>
      </w:r>
      <w:r w:rsidRPr="00134A79">
        <w:rPr>
          <w:rFonts w:ascii="American Typewriter" w:hAnsi="American Typewriter"/>
          <w:u w:val="single"/>
        </w:rPr>
        <w:t>Animal Farm</w:t>
      </w:r>
      <w:r>
        <w:rPr>
          <w:rFonts w:ascii="American Typewriter" w:hAnsi="American Typewriter"/>
          <w:u w:val="single"/>
        </w:rPr>
        <w:t>.</w:t>
      </w:r>
    </w:p>
    <w:p w14:paraId="6E48E471" w14:textId="77777777" w:rsidR="00385BA4" w:rsidRPr="00134A79" w:rsidRDefault="00385BA4" w:rsidP="00385BA4">
      <w:pPr>
        <w:rPr>
          <w:rFonts w:ascii="American Typewriter" w:hAnsi="American Typewriter"/>
          <w:u w:val="single"/>
        </w:rPr>
      </w:pPr>
    </w:p>
    <w:p w14:paraId="7D70B3F7" w14:textId="77777777" w:rsidR="00385BA4" w:rsidRPr="00134A79" w:rsidRDefault="00385BA4" w:rsidP="00385BA4">
      <w:pPr>
        <w:rPr>
          <w:rFonts w:ascii="American Typewriter" w:hAnsi="American Typewriter"/>
        </w:rPr>
      </w:pPr>
      <w:r w:rsidRPr="00134A79">
        <w:rPr>
          <w:rFonts w:ascii="American Typewriter" w:hAnsi="American Typewriter"/>
          <w:b/>
        </w:rPr>
        <w:t>Allusion</w:t>
      </w:r>
      <w:r w:rsidRPr="00134A79">
        <w:rPr>
          <w:rFonts w:ascii="American Typewriter" w:hAnsi="American Typewriter"/>
        </w:rPr>
        <w:t>: a brief reference to a person, place or event, either in history or in previous literature which the reader is assumed to know</w:t>
      </w:r>
      <w:r>
        <w:rPr>
          <w:rFonts w:ascii="American Typewriter" w:hAnsi="American Typewriter"/>
        </w:rPr>
        <w:t>.</w:t>
      </w:r>
    </w:p>
    <w:p w14:paraId="67B500BE" w14:textId="77777777" w:rsidR="00385BA4" w:rsidRPr="00134A79" w:rsidRDefault="00385BA4" w:rsidP="00385BA4">
      <w:pPr>
        <w:rPr>
          <w:rFonts w:ascii="American Typewriter" w:hAnsi="American Typewriter"/>
        </w:rPr>
      </w:pPr>
    </w:p>
    <w:p w14:paraId="25EA5629" w14:textId="77777777" w:rsidR="00385BA4" w:rsidRPr="00134A79" w:rsidRDefault="00385BA4" w:rsidP="00385BA4">
      <w:pPr>
        <w:rPr>
          <w:rFonts w:ascii="American Typewriter" w:hAnsi="American Typewriter"/>
        </w:rPr>
      </w:pPr>
      <w:r w:rsidRPr="00134A79">
        <w:rPr>
          <w:rFonts w:ascii="American Typewriter" w:hAnsi="American Typewriter"/>
          <w:b/>
        </w:rPr>
        <w:t>Antagonist</w:t>
      </w:r>
      <w:r w:rsidRPr="00134A79">
        <w:rPr>
          <w:rFonts w:ascii="American Typewriter" w:hAnsi="American Typewriter"/>
        </w:rPr>
        <w:t>: the forces arrayed against the protagonist of a story, whether persons, things, conventions of society or traits of the protagonist’s own character</w:t>
      </w:r>
      <w:r>
        <w:rPr>
          <w:rFonts w:ascii="American Typewriter" w:hAnsi="American Typewriter"/>
        </w:rPr>
        <w:t>.</w:t>
      </w:r>
    </w:p>
    <w:p w14:paraId="29F83445" w14:textId="77777777" w:rsidR="00385BA4" w:rsidRPr="00134A79" w:rsidRDefault="00385BA4" w:rsidP="00385BA4">
      <w:pPr>
        <w:rPr>
          <w:rFonts w:ascii="American Typewriter" w:hAnsi="American Typewriter"/>
        </w:rPr>
      </w:pPr>
    </w:p>
    <w:p w14:paraId="31F9F895" w14:textId="77777777" w:rsidR="00385BA4" w:rsidRPr="00134A79" w:rsidRDefault="00385BA4" w:rsidP="00385BA4">
      <w:pPr>
        <w:rPr>
          <w:rFonts w:ascii="American Typewriter" w:hAnsi="American Typewriter"/>
        </w:rPr>
      </w:pPr>
      <w:r w:rsidRPr="00134A79">
        <w:rPr>
          <w:rFonts w:ascii="American Typewriter" w:hAnsi="American Typewriter"/>
          <w:b/>
        </w:rPr>
        <w:t>Atmosphere</w:t>
      </w:r>
      <w:r w:rsidRPr="00134A79">
        <w:rPr>
          <w:rFonts w:ascii="American Typewriter" w:hAnsi="American Typewriter"/>
        </w:rPr>
        <w:t>: the mood prevailing in a literary work; often pertains to the writer’s tone</w:t>
      </w:r>
      <w:r>
        <w:rPr>
          <w:rFonts w:ascii="American Typewriter" w:hAnsi="American Typewriter"/>
        </w:rPr>
        <w:t>.</w:t>
      </w:r>
    </w:p>
    <w:p w14:paraId="5DC24AD6" w14:textId="77777777" w:rsidR="00385BA4" w:rsidRPr="00134A79" w:rsidRDefault="00385BA4" w:rsidP="00385BA4">
      <w:pPr>
        <w:rPr>
          <w:rFonts w:ascii="American Typewriter" w:hAnsi="American Typewriter"/>
        </w:rPr>
      </w:pPr>
    </w:p>
    <w:p w14:paraId="01BDE45D" w14:textId="77777777" w:rsidR="00385BA4" w:rsidRPr="00134A79" w:rsidRDefault="00385BA4" w:rsidP="00385BA4">
      <w:pPr>
        <w:rPr>
          <w:rFonts w:ascii="American Typewriter" w:hAnsi="American Typewriter"/>
        </w:rPr>
      </w:pPr>
      <w:r w:rsidRPr="00134A79">
        <w:rPr>
          <w:rFonts w:ascii="American Typewriter" w:hAnsi="American Typewriter"/>
          <w:b/>
        </w:rPr>
        <w:t>Dialogue</w:t>
      </w:r>
      <w:r w:rsidRPr="00134A79">
        <w:rPr>
          <w:rFonts w:ascii="American Typewriter" w:hAnsi="American Typewriter"/>
        </w:rPr>
        <w:t>: conversation between two or more characters in a text</w:t>
      </w:r>
      <w:r>
        <w:rPr>
          <w:rFonts w:ascii="American Typewriter" w:hAnsi="American Typewriter"/>
        </w:rPr>
        <w:t>.</w:t>
      </w:r>
    </w:p>
    <w:p w14:paraId="6CEE777C" w14:textId="77777777" w:rsidR="00385BA4" w:rsidRPr="00134A79" w:rsidRDefault="00385BA4" w:rsidP="00385BA4">
      <w:pPr>
        <w:rPr>
          <w:rFonts w:ascii="American Typewriter" w:hAnsi="American Typewriter"/>
        </w:rPr>
      </w:pPr>
    </w:p>
    <w:p w14:paraId="136AB6A1" w14:textId="77777777" w:rsidR="00385BA4" w:rsidRPr="00134A79" w:rsidRDefault="00385BA4" w:rsidP="00385BA4">
      <w:pPr>
        <w:rPr>
          <w:rFonts w:ascii="American Typewriter" w:hAnsi="American Typewriter"/>
        </w:rPr>
      </w:pPr>
      <w:r w:rsidRPr="00134A79">
        <w:rPr>
          <w:rFonts w:ascii="American Typewriter" w:hAnsi="American Typewriter"/>
          <w:b/>
        </w:rPr>
        <w:t>Genre</w:t>
      </w:r>
      <w:r w:rsidRPr="00134A79">
        <w:rPr>
          <w:rFonts w:ascii="American Typewriter" w:hAnsi="American Typewriter"/>
        </w:rPr>
        <w:t>: a type of writing; a literary class or type (</w:t>
      </w:r>
      <w:proofErr w:type="spellStart"/>
      <w:r w:rsidRPr="00134A79">
        <w:rPr>
          <w:rFonts w:ascii="American Typewriter" w:hAnsi="American Typewriter"/>
        </w:rPr>
        <w:t>ie</w:t>
      </w:r>
      <w:proofErr w:type="spellEnd"/>
      <w:r w:rsidRPr="00134A79">
        <w:rPr>
          <w:rFonts w:ascii="American Typewriter" w:hAnsi="American Typewriter"/>
        </w:rPr>
        <w:t>/ romance, western, sci-fi)</w:t>
      </w:r>
      <w:r>
        <w:rPr>
          <w:rFonts w:ascii="American Typewriter" w:hAnsi="American Typewriter"/>
        </w:rPr>
        <w:t>.</w:t>
      </w:r>
    </w:p>
    <w:p w14:paraId="7FECFC27" w14:textId="77777777" w:rsidR="00385BA4" w:rsidRPr="00134A79" w:rsidRDefault="00385BA4" w:rsidP="00385BA4">
      <w:pPr>
        <w:rPr>
          <w:rFonts w:ascii="American Typewriter" w:hAnsi="American Typewriter"/>
        </w:rPr>
      </w:pPr>
    </w:p>
    <w:p w14:paraId="419250D0" w14:textId="77777777" w:rsidR="00385BA4" w:rsidRDefault="00385BA4" w:rsidP="00385BA4">
      <w:pPr>
        <w:rPr>
          <w:rFonts w:ascii="American Typewriter" w:hAnsi="American Typewriter"/>
          <w:szCs w:val="20"/>
        </w:rPr>
      </w:pPr>
      <w:r w:rsidRPr="00134A79">
        <w:rPr>
          <w:rFonts w:ascii="American Typewriter" w:hAnsi="American Typewriter"/>
          <w:b/>
        </w:rPr>
        <w:t>Epiphany</w:t>
      </w:r>
      <w:r w:rsidRPr="00134A79">
        <w:rPr>
          <w:rFonts w:ascii="American Typewriter" w:hAnsi="American Typewriter"/>
        </w:rPr>
        <w:t xml:space="preserve">: </w:t>
      </w:r>
      <w:r w:rsidRPr="00134A79">
        <w:rPr>
          <w:rFonts w:ascii="Times" w:hAnsi="Times"/>
          <w:sz w:val="20"/>
          <w:szCs w:val="20"/>
        </w:rPr>
        <w:t xml:space="preserve"> </w:t>
      </w:r>
      <w:r w:rsidRPr="00134A79">
        <w:rPr>
          <w:rFonts w:ascii="American Typewriter" w:hAnsi="American Typewriter"/>
          <w:color w:val="333333"/>
          <w:szCs w:val="20"/>
        </w:rPr>
        <w:t>the</w:t>
      </w:r>
      <w:r w:rsidRPr="00134A79">
        <w:rPr>
          <w:rFonts w:ascii="American Typewriter" w:hAnsi="American Typewriter"/>
          <w:szCs w:val="20"/>
        </w:rPr>
        <w:t xml:space="preserve"> </w:t>
      </w:r>
      <w:r w:rsidRPr="00134A79">
        <w:rPr>
          <w:rFonts w:ascii="American Typewriter" w:hAnsi="American Typewriter"/>
          <w:color w:val="333333"/>
          <w:szCs w:val="20"/>
        </w:rPr>
        <w:t>sudden</w:t>
      </w:r>
      <w:r w:rsidRPr="00134A79">
        <w:rPr>
          <w:rFonts w:ascii="American Typewriter" w:hAnsi="American Typewriter"/>
          <w:szCs w:val="20"/>
        </w:rPr>
        <w:t xml:space="preserve"> </w:t>
      </w:r>
      <w:r w:rsidRPr="00134A79">
        <w:rPr>
          <w:rFonts w:ascii="American Typewriter" w:hAnsi="American Typewriter"/>
          <w:color w:val="333333"/>
          <w:szCs w:val="20"/>
        </w:rPr>
        <w:t>realization</w:t>
      </w:r>
      <w:r w:rsidRPr="00134A79">
        <w:rPr>
          <w:rFonts w:ascii="American Typewriter" w:hAnsi="American Typewriter"/>
          <w:szCs w:val="20"/>
        </w:rPr>
        <w:t xml:space="preserve"> or comprehension of the </w:t>
      </w:r>
      <w:r w:rsidRPr="00134A79">
        <w:rPr>
          <w:rFonts w:ascii="American Typewriter" w:hAnsi="American Typewriter"/>
          <w:color w:val="333333"/>
          <w:szCs w:val="20"/>
        </w:rPr>
        <w:t>(larger)</w:t>
      </w:r>
      <w:r w:rsidRPr="00134A79">
        <w:rPr>
          <w:rFonts w:ascii="American Typewriter" w:hAnsi="American Typewriter"/>
          <w:szCs w:val="20"/>
        </w:rPr>
        <w:t xml:space="preserve"> </w:t>
      </w:r>
      <w:r w:rsidRPr="00134A79">
        <w:rPr>
          <w:rFonts w:ascii="American Typewriter" w:hAnsi="American Typewriter"/>
          <w:color w:val="333333"/>
          <w:szCs w:val="20"/>
        </w:rPr>
        <w:t>essence</w:t>
      </w:r>
      <w:r w:rsidRPr="00134A79">
        <w:rPr>
          <w:rFonts w:ascii="American Typewriter" w:hAnsi="American Typewriter"/>
          <w:szCs w:val="20"/>
        </w:rPr>
        <w:t xml:space="preserve"> or meaning of something. </w:t>
      </w:r>
    </w:p>
    <w:p w14:paraId="253323F1" w14:textId="77777777" w:rsidR="00385BA4" w:rsidRDefault="00385BA4" w:rsidP="00385BA4">
      <w:pPr>
        <w:rPr>
          <w:rFonts w:ascii="American Typewriter" w:hAnsi="American Typewriter"/>
          <w:szCs w:val="20"/>
        </w:rPr>
      </w:pPr>
    </w:p>
    <w:p w14:paraId="35F68900" w14:textId="77777777" w:rsidR="00385BA4" w:rsidRPr="00134A79" w:rsidRDefault="00385BA4" w:rsidP="00385BA4">
      <w:pPr>
        <w:rPr>
          <w:rFonts w:ascii="American Typewriter" w:hAnsi="American Typewriter"/>
          <w:szCs w:val="20"/>
        </w:rPr>
      </w:pPr>
      <w:r w:rsidRPr="00134A79">
        <w:rPr>
          <w:rFonts w:ascii="American Typewriter" w:hAnsi="American Typewriter"/>
          <w:b/>
        </w:rPr>
        <w:t>Fantasy</w:t>
      </w:r>
      <w:r w:rsidRPr="00134A79">
        <w:rPr>
          <w:rFonts w:ascii="American Typewriter" w:hAnsi="American Typewriter"/>
        </w:rPr>
        <w:t>:</w:t>
      </w:r>
      <w:r w:rsidRPr="00134A79">
        <w:rPr>
          <w:rFonts w:ascii="Times" w:hAnsi="Times"/>
          <w:sz w:val="20"/>
          <w:szCs w:val="20"/>
        </w:rPr>
        <w:t> </w:t>
      </w:r>
      <w:r w:rsidRPr="00134A79">
        <w:rPr>
          <w:rFonts w:ascii="American Typewriter" w:hAnsi="American Typewriter"/>
          <w:color w:val="333333"/>
          <w:szCs w:val="20"/>
        </w:rPr>
        <w:t>tends</w:t>
      </w:r>
      <w:r w:rsidRPr="00134A79">
        <w:rPr>
          <w:rFonts w:ascii="American Typewriter" w:hAnsi="American Typewriter"/>
          <w:szCs w:val="20"/>
        </w:rPr>
        <w:t xml:space="preserve"> </w:t>
      </w:r>
      <w:r w:rsidRPr="00134A79">
        <w:rPr>
          <w:rFonts w:ascii="American Typewriter" w:hAnsi="American Typewriter"/>
          <w:color w:val="333333"/>
          <w:szCs w:val="20"/>
        </w:rPr>
        <w:t>to</w:t>
      </w:r>
      <w:r w:rsidRPr="00134A79">
        <w:rPr>
          <w:rFonts w:ascii="American Typewriter" w:hAnsi="American Typewriter"/>
          <w:szCs w:val="20"/>
        </w:rPr>
        <w:t xml:space="preserve"> </w:t>
      </w:r>
      <w:r w:rsidRPr="00134A79">
        <w:rPr>
          <w:rFonts w:ascii="American Typewriter" w:hAnsi="American Typewriter"/>
          <w:color w:val="333333"/>
          <w:szCs w:val="20"/>
        </w:rPr>
        <w:t>draw</w:t>
      </w:r>
      <w:r w:rsidRPr="00134A79">
        <w:rPr>
          <w:rFonts w:ascii="American Typewriter" w:hAnsi="American Typewriter"/>
          <w:szCs w:val="20"/>
        </w:rPr>
        <w:t xml:space="preserve"> </w:t>
      </w:r>
      <w:r w:rsidRPr="00134A79">
        <w:rPr>
          <w:rFonts w:ascii="American Typewriter" w:hAnsi="American Typewriter"/>
          <w:color w:val="333333"/>
          <w:szCs w:val="20"/>
        </w:rPr>
        <w:t>upon</w:t>
      </w:r>
      <w:r w:rsidRPr="00134A79">
        <w:rPr>
          <w:rFonts w:ascii="American Typewriter" w:hAnsi="American Typewriter"/>
          <w:szCs w:val="20"/>
        </w:rPr>
        <w:t xml:space="preserve"> </w:t>
      </w:r>
      <w:r w:rsidRPr="00134A79">
        <w:rPr>
          <w:rFonts w:ascii="American Typewriter" w:hAnsi="American Typewriter"/>
          <w:color w:val="333333"/>
          <w:szCs w:val="20"/>
        </w:rPr>
        <w:t>a</w:t>
      </w:r>
      <w:r w:rsidRPr="00134A79">
        <w:rPr>
          <w:rFonts w:ascii="American Typewriter" w:hAnsi="American Typewriter"/>
          <w:szCs w:val="20"/>
        </w:rPr>
        <w:t xml:space="preserve"> </w:t>
      </w:r>
      <w:r w:rsidRPr="00134A79">
        <w:rPr>
          <w:rFonts w:ascii="American Typewriter" w:hAnsi="American Typewriter"/>
          <w:color w:val="333333"/>
          <w:szCs w:val="20"/>
        </w:rPr>
        <w:t>common</w:t>
      </w:r>
      <w:r w:rsidRPr="00134A79">
        <w:rPr>
          <w:rFonts w:ascii="American Typewriter" w:hAnsi="American Typewriter"/>
          <w:szCs w:val="20"/>
        </w:rPr>
        <w:t xml:space="preserve"> </w:t>
      </w:r>
      <w:r w:rsidRPr="00134A79">
        <w:rPr>
          <w:rFonts w:ascii="American Typewriter" w:hAnsi="American Typewriter"/>
          <w:color w:val="333333"/>
          <w:szCs w:val="20"/>
        </w:rPr>
        <w:t>set</w:t>
      </w:r>
      <w:r w:rsidRPr="00134A79">
        <w:rPr>
          <w:rFonts w:ascii="American Typewriter" w:hAnsi="American Typewriter"/>
          <w:szCs w:val="20"/>
        </w:rPr>
        <w:t xml:space="preserve"> of creatures that are easily recognizable to fans of the fantastic genre and have some pre-determined traits. </w:t>
      </w:r>
    </w:p>
    <w:p w14:paraId="4DF2A488" w14:textId="77777777" w:rsidR="00385BA4" w:rsidRPr="00134A79" w:rsidRDefault="00385BA4" w:rsidP="00385BA4">
      <w:pPr>
        <w:rPr>
          <w:rFonts w:ascii="American Typewriter" w:hAnsi="American Typewriter"/>
          <w:szCs w:val="20"/>
        </w:rPr>
      </w:pPr>
    </w:p>
    <w:p w14:paraId="709EE5F2" w14:textId="77777777" w:rsidR="00385BA4" w:rsidRPr="00134A79" w:rsidRDefault="00385BA4" w:rsidP="00385BA4">
      <w:pPr>
        <w:rPr>
          <w:rFonts w:ascii="American Typewriter" w:hAnsi="American Typewriter"/>
          <w:szCs w:val="20"/>
        </w:rPr>
      </w:pPr>
      <w:r w:rsidRPr="00134A79">
        <w:rPr>
          <w:rFonts w:ascii="American Typewriter" w:hAnsi="American Typewriter"/>
          <w:b/>
          <w:szCs w:val="20"/>
        </w:rPr>
        <w:t>Flashback</w:t>
      </w:r>
      <w:r w:rsidRPr="00134A79">
        <w:rPr>
          <w:rFonts w:ascii="American Typewriter" w:hAnsi="American Typewriter"/>
          <w:szCs w:val="20"/>
        </w:rPr>
        <w:t xml:space="preserve">: </w:t>
      </w:r>
      <w:r w:rsidRPr="00134A79">
        <w:rPr>
          <w:rFonts w:ascii="Times" w:hAnsi="Times"/>
          <w:sz w:val="20"/>
          <w:szCs w:val="20"/>
        </w:rPr>
        <w:t xml:space="preserve"> </w:t>
      </w:r>
      <w:r w:rsidRPr="00134A79">
        <w:rPr>
          <w:rFonts w:ascii="American Typewriter" w:hAnsi="American Typewriter"/>
          <w:color w:val="333333"/>
          <w:szCs w:val="20"/>
        </w:rPr>
        <w:t>In</w:t>
      </w:r>
      <w:r w:rsidRPr="00134A79">
        <w:rPr>
          <w:rFonts w:ascii="American Typewriter" w:hAnsi="American Typewriter"/>
          <w:szCs w:val="20"/>
        </w:rPr>
        <w:t xml:space="preserve"> </w:t>
      </w:r>
      <w:r w:rsidRPr="00134A79">
        <w:rPr>
          <w:rFonts w:ascii="American Typewriter" w:hAnsi="American Typewriter"/>
          <w:color w:val="333333"/>
          <w:szCs w:val="20"/>
        </w:rPr>
        <w:t>history,</w:t>
      </w:r>
      <w:r w:rsidRPr="00134A79">
        <w:rPr>
          <w:rFonts w:ascii="American Typewriter" w:hAnsi="American Typewriter"/>
          <w:szCs w:val="20"/>
        </w:rPr>
        <w:t xml:space="preserve"> film, television and other media, a </w:t>
      </w:r>
      <w:r w:rsidRPr="00134A79">
        <w:rPr>
          <w:rFonts w:ascii="American Typewriter" w:hAnsi="American Typewriter"/>
          <w:b/>
          <w:color w:val="333333"/>
          <w:szCs w:val="20"/>
        </w:rPr>
        <w:t>flashback</w:t>
      </w:r>
      <w:r w:rsidRPr="00134A79">
        <w:rPr>
          <w:rFonts w:ascii="American Typewriter" w:hAnsi="American Typewriter"/>
          <w:b/>
          <w:szCs w:val="20"/>
        </w:rPr>
        <w:t xml:space="preserve"> </w:t>
      </w:r>
      <w:r w:rsidRPr="00134A79">
        <w:rPr>
          <w:rFonts w:ascii="American Typewriter" w:hAnsi="American Typewriter"/>
          <w:szCs w:val="20"/>
        </w:rPr>
        <w:t> </w:t>
      </w:r>
      <w:r w:rsidRPr="00134A79">
        <w:rPr>
          <w:rFonts w:ascii="American Typewriter" w:hAnsi="American Typewriter"/>
          <w:color w:val="333333"/>
          <w:szCs w:val="20"/>
        </w:rPr>
        <w:t>(also</w:t>
      </w:r>
      <w:r w:rsidRPr="00134A79">
        <w:rPr>
          <w:rFonts w:ascii="American Typewriter" w:hAnsi="American Typewriter"/>
          <w:szCs w:val="20"/>
        </w:rPr>
        <w:t xml:space="preserve"> </w:t>
      </w:r>
      <w:r w:rsidRPr="00134A79">
        <w:rPr>
          <w:rFonts w:ascii="American Typewriter" w:hAnsi="American Typewriter"/>
          <w:color w:val="333333"/>
          <w:szCs w:val="20"/>
        </w:rPr>
        <w:t>called</w:t>
      </w:r>
      <w:r w:rsidRPr="00134A79">
        <w:rPr>
          <w:rFonts w:ascii="American Typewriter" w:hAnsi="American Typewriter"/>
          <w:szCs w:val="20"/>
        </w:rPr>
        <w:t xml:space="preserve"> </w:t>
      </w:r>
      <w:r w:rsidRPr="00134A79">
        <w:rPr>
          <w:rFonts w:ascii="American Typewriter" w:hAnsi="American Typewriter"/>
          <w:b/>
          <w:szCs w:val="20"/>
        </w:rPr>
        <w:t xml:space="preserve">analepsis </w:t>
      </w:r>
      <w:r w:rsidRPr="00134A79">
        <w:rPr>
          <w:rFonts w:ascii="American Typewriter" w:hAnsi="American Typewriter"/>
          <w:szCs w:val="20"/>
        </w:rPr>
        <w:t xml:space="preserve">) is an interjected </w:t>
      </w:r>
      <w:hyperlink r:id="rId5" w:history="1">
        <w:r w:rsidRPr="00134A79">
          <w:rPr>
            <w:rStyle w:val="Hyperlink"/>
            <w:rFonts w:ascii="American Typewriter" w:hAnsi="American Typewriter"/>
            <w:szCs w:val="20"/>
          </w:rPr>
          <w:t>scene</w:t>
        </w:r>
      </w:hyperlink>
      <w:r w:rsidRPr="00134A79">
        <w:rPr>
          <w:rFonts w:ascii="American Typewriter" w:hAnsi="American Typewriter"/>
          <w:szCs w:val="20"/>
        </w:rPr>
        <w:t xml:space="preserve"> that </w:t>
      </w:r>
      <w:r w:rsidRPr="00134A79">
        <w:rPr>
          <w:rFonts w:ascii="American Typewriter" w:hAnsi="American Typewriter"/>
          <w:color w:val="333333"/>
          <w:szCs w:val="20"/>
        </w:rPr>
        <w:t>takes</w:t>
      </w:r>
      <w:r w:rsidRPr="00134A79">
        <w:rPr>
          <w:rFonts w:ascii="American Typewriter" w:hAnsi="American Typewriter"/>
          <w:szCs w:val="20"/>
        </w:rPr>
        <w:t xml:space="preserve"> the </w:t>
      </w:r>
      <w:r w:rsidRPr="00134A79">
        <w:rPr>
          <w:rFonts w:ascii="American Typewriter" w:hAnsi="American Typewriter"/>
          <w:color w:val="333333"/>
          <w:szCs w:val="20"/>
        </w:rPr>
        <w:t>narrative</w:t>
      </w:r>
      <w:r w:rsidRPr="00134A79">
        <w:rPr>
          <w:rFonts w:ascii="American Typewriter" w:hAnsi="American Typewriter"/>
          <w:szCs w:val="20"/>
        </w:rPr>
        <w:t xml:space="preserve"> </w:t>
      </w:r>
      <w:r w:rsidRPr="00134A79">
        <w:rPr>
          <w:rFonts w:ascii="American Typewriter" w:hAnsi="American Typewriter"/>
          <w:color w:val="333333"/>
          <w:szCs w:val="20"/>
        </w:rPr>
        <w:t>back</w:t>
      </w:r>
      <w:r w:rsidRPr="00134A79">
        <w:rPr>
          <w:rFonts w:ascii="American Typewriter" w:hAnsi="American Typewriter"/>
          <w:szCs w:val="20"/>
        </w:rPr>
        <w:t xml:space="preserve"> in time </w:t>
      </w:r>
      <w:r w:rsidRPr="00134A79">
        <w:rPr>
          <w:rFonts w:ascii="American Typewriter" w:hAnsi="American Typewriter"/>
          <w:color w:val="333333"/>
          <w:szCs w:val="20"/>
        </w:rPr>
        <w:t>from</w:t>
      </w:r>
      <w:r w:rsidRPr="00134A79">
        <w:rPr>
          <w:rFonts w:ascii="American Typewriter" w:hAnsi="American Typewriter"/>
          <w:szCs w:val="20"/>
        </w:rPr>
        <w:t xml:space="preserve"> </w:t>
      </w:r>
      <w:r w:rsidRPr="00134A79">
        <w:rPr>
          <w:rFonts w:ascii="American Typewriter" w:hAnsi="American Typewriter"/>
          <w:color w:val="333333"/>
          <w:szCs w:val="20"/>
        </w:rPr>
        <w:t>the</w:t>
      </w:r>
      <w:r w:rsidRPr="00134A79">
        <w:rPr>
          <w:rFonts w:ascii="American Typewriter" w:hAnsi="American Typewriter"/>
          <w:szCs w:val="20"/>
        </w:rPr>
        <w:t xml:space="preserve"> </w:t>
      </w:r>
      <w:r w:rsidRPr="00134A79">
        <w:rPr>
          <w:rFonts w:ascii="American Typewriter" w:hAnsi="American Typewriter"/>
          <w:color w:val="333333"/>
          <w:szCs w:val="20"/>
        </w:rPr>
        <w:t>current</w:t>
      </w:r>
      <w:r w:rsidRPr="00134A79">
        <w:rPr>
          <w:rFonts w:ascii="American Typewriter" w:hAnsi="American Typewriter"/>
          <w:szCs w:val="20"/>
        </w:rPr>
        <w:t xml:space="preserve"> </w:t>
      </w:r>
      <w:r w:rsidRPr="00134A79">
        <w:rPr>
          <w:rFonts w:ascii="American Typewriter" w:hAnsi="American Typewriter"/>
          <w:color w:val="333333"/>
          <w:szCs w:val="20"/>
        </w:rPr>
        <w:t>point</w:t>
      </w:r>
      <w:r w:rsidRPr="00134A79">
        <w:rPr>
          <w:rFonts w:ascii="American Typewriter" w:hAnsi="American Typewriter"/>
          <w:szCs w:val="20"/>
        </w:rPr>
        <w:t xml:space="preserve"> the </w:t>
      </w:r>
      <w:hyperlink r:id="rId6" w:history="1">
        <w:r w:rsidRPr="00134A79">
          <w:rPr>
            <w:rStyle w:val="Hyperlink"/>
            <w:rFonts w:ascii="American Typewriter" w:hAnsi="American Typewriter"/>
            <w:szCs w:val="20"/>
          </w:rPr>
          <w:t>story</w:t>
        </w:r>
      </w:hyperlink>
      <w:r w:rsidRPr="00134A79">
        <w:rPr>
          <w:rFonts w:ascii="American Typewriter" w:hAnsi="American Typewriter"/>
          <w:szCs w:val="20"/>
        </w:rPr>
        <w:t xml:space="preserve"> has </w:t>
      </w:r>
      <w:r w:rsidRPr="00134A79">
        <w:rPr>
          <w:rFonts w:ascii="American Typewriter" w:hAnsi="American Typewriter"/>
          <w:color w:val="333333"/>
          <w:szCs w:val="20"/>
        </w:rPr>
        <w:t>reached.</w:t>
      </w:r>
      <w:r w:rsidRPr="00134A79">
        <w:rPr>
          <w:rFonts w:ascii="American Typewriter" w:hAnsi="American Typewriter"/>
          <w:szCs w:val="20"/>
        </w:rPr>
        <w:t xml:space="preserve"> </w:t>
      </w:r>
      <w:r w:rsidRPr="00134A79">
        <w:rPr>
          <w:rFonts w:ascii="American Typewriter" w:hAnsi="American Typewriter"/>
          <w:color w:val="333333"/>
          <w:szCs w:val="20"/>
        </w:rPr>
        <w:t>Flashbacks</w:t>
      </w:r>
      <w:r w:rsidRPr="00134A79">
        <w:rPr>
          <w:rFonts w:ascii="American Typewriter" w:hAnsi="American Typewriter"/>
          <w:szCs w:val="20"/>
        </w:rPr>
        <w:t xml:space="preserve"> </w:t>
      </w:r>
      <w:r w:rsidRPr="00134A79">
        <w:rPr>
          <w:rFonts w:ascii="American Typewriter" w:hAnsi="American Typewriter"/>
          <w:color w:val="333333"/>
          <w:szCs w:val="20"/>
        </w:rPr>
        <w:t>are</w:t>
      </w:r>
      <w:r w:rsidRPr="00134A79">
        <w:rPr>
          <w:rFonts w:ascii="American Typewriter" w:hAnsi="American Typewriter"/>
          <w:szCs w:val="20"/>
        </w:rPr>
        <w:t xml:space="preserve"> often used to recount events that </w:t>
      </w:r>
      <w:r w:rsidRPr="00134A79">
        <w:rPr>
          <w:rFonts w:ascii="American Typewriter" w:hAnsi="American Typewriter"/>
          <w:color w:val="333333"/>
          <w:szCs w:val="20"/>
        </w:rPr>
        <w:t>happened</w:t>
      </w:r>
      <w:r w:rsidRPr="00134A79">
        <w:rPr>
          <w:rFonts w:ascii="American Typewriter" w:hAnsi="American Typewriter"/>
          <w:szCs w:val="20"/>
        </w:rPr>
        <w:t xml:space="preserve"> prior to the </w:t>
      </w:r>
      <w:r w:rsidRPr="00134A79">
        <w:rPr>
          <w:rFonts w:ascii="American Typewriter" w:hAnsi="American Typewriter"/>
          <w:color w:val="333333"/>
          <w:szCs w:val="20"/>
        </w:rPr>
        <w:t>story’s</w:t>
      </w:r>
      <w:r w:rsidRPr="00134A79">
        <w:rPr>
          <w:rFonts w:ascii="American Typewriter" w:hAnsi="American Typewriter"/>
          <w:szCs w:val="20"/>
        </w:rPr>
        <w:t xml:space="preserve"> </w:t>
      </w:r>
      <w:r w:rsidRPr="00134A79">
        <w:rPr>
          <w:rFonts w:ascii="American Typewriter" w:hAnsi="American Typewriter"/>
          <w:color w:val="333333"/>
          <w:szCs w:val="20"/>
        </w:rPr>
        <w:t>primary</w:t>
      </w:r>
      <w:r w:rsidRPr="00134A79">
        <w:rPr>
          <w:rFonts w:ascii="American Typewriter" w:hAnsi="American Typewriter"/>
          <w:szCs w:val="20"/>
        </w:rPr>
        <w:t xml:space="preserve"> </w:t>
      </w:r>
      <w:r w:rsidRPr="00134A79">
        <w:rPr>
          <w:rFonts w:ascii="American Typewriter" w:hAnsi="American Typewriter"/>
          <w:color w:val="333333"/>
          <w:szCs w:val="20"/>
        </w:rPr>
        <w:t>sequence</w:t>
      </w:r>
      <w:r w:rsidRPr="00134A79">
        <w:rPr>
          <w:rFonts w:ascii="American Typewriter" w:hAnsi="American Typewriter"/>
          <w:szCs w:val="20"/>
        </w:rPr>
        <w:t xml:space="preserve"> </w:t>
      </w:r>
      <w:r w:rsidRPr="00134A79">
        <w:rPr>
          <w:rFonts w:ascii="American Typewriter" w:hAnsi="American Typewriter"/>
          <w:color w:val="333333"/>
          <w:szCs w:val="20"/>
        </w:rPr>
        <w:t>of</w:t>
      </w:r>
      <w:r w:rsidRPr="00134A79">
        <w:rPr>
          <w:rFonts w:ascii="American Typewriter" w:hAnsi="American Typewriter"/>
          <w:szCs w:val="20"/>
        </w:rPr>
        <w:t xml:space="preserve"> </w:t>
      </w:r>
      <w:r w:rsidRPr="00134A79">
        <w:rPr>
          <w:rFonts w:ascii="American Typewriter" w:hAnsi="American Typewriter"/>
          <w:color w:val="333333"/>
          <w:szCs w:val="20"/>
        </w:rPr>
        <w:t>events</w:t>
      </w:r>
      <w:r w:rsidRPr="00134A79">
        <w:rPr>
          <w:rFonts w:ascii="American Typewriter" w:hAnsi="American Typewriter"/>
          <w:szCs w:val="20"/>
        </w:rPr>
        <w:t xml:space="preserve"> </w:t>
      </w:r>
      <w:r w:rsidRPr="00134A79">
        <w:rPr>
          <w:rFonts w:ascii="American Typewriter" w:hAnsi="American Typewriter"/>
          <w:color w:val="333333"/>
          <w:szCs w:val="20"/>
        </w:rPr>
        <w:t>or</w:t>
      </w:r>
      <w:r w:rsidRPr="00134A79">
        <w:rPr>
          <w:rFonts w:ascii="American Typewriter" w:hAnsi="American Typewriter"/>
          <w:szCs w:val="20"/>
        </w:rPr>
        <w:t xml:space="preserve"> </w:t>
      </w:r>
      <w:r w:rsidRPr="00134A79">
        <w:rPr>
          <w:rFonts w:ascii="American Typewriter" w:hAnsi="American Typewriter"/>
          <w:color w:val="333333"/>
          <w:szCs w:val="20"/>
        </w:rPr>
        <w:t>to</w:t>
      </w:r>
      <w:r w:rsidRPr="00134A79">
        <w:rPr>
          <w:rFonts w:ascii="American Typewriter" w:hAnsi="American Typewriter"/>
          <w:szCs w:val="20"/>
        </w:rPr>
        <w:t xml:space="preserve"> </w:t>
      </w:r>
      <w:r w:rsidRPr="00134A79">
        <w:rPr>
          <w:rFonts w:ascii="American Typewriter" w:hAnsi="American Typewriter"/>
          <w:color w:val="333333"/>
          <w:szCs w:val="20"/>
        </w:rPr>
        <w:t>fill</w:t>
      </w:r>
      <w:r w:rsidRPr="00134A79">
        <w:rPr>
          <w:rFonts w:ascii="American Typewriter" w:hAnsi="American Typewriter"/>
          <w:szCs w:val="20"/>
        </w:rPr>
        <w:t xml:space="preserve"> </w:t>
      </w:r>
      <w:r w:rsidRPr="00134A79">
        <w:rPr>
          <w:rFonts w:ascii="American Typewriter" w:hAnsi="American Typewriter"/>
          <w:color w:val="333333"/>
          <w:szCs w:val="20"/>
        </w:rPr>
        <w:t>in</w:t>
      </w:r>
      <w:r w:rsidRPr="00134A79">
        <w:rPr>
          <w:rFonts w:ascii="American Typewriter" w:hAnsi="American Typewriter"/>
          <w:szCs w:val="20"/>
        </w:rPr>
        <w:t xml:space="preserve"> </w:t>
      </w:r>
      <w:r w:rsidRPr="00134A79">
        <w:rPr>
          <w:rFonts w:ascii="American Typewriter" w:hAnsi="American Typewriter"/>
          <w:color w:val="333333"/>
          <w:szCs w:val="20"/>
        </w:rPr>
        <w:t>crucial</w:t>
      </w:r>
      <w:r w:rsidRPr="00134A79">
        <w:rPr>
          <w:rFonts w:ascii="American Typewriter" w:hAnsi="American Typewriter"/>
          <w:szCs w:val="20"/>
        </w:rPr>
        <w:t xml:space="preserve"> </w:t>
      </w:r>
      <w:hyperlink r:id="rId7" w:history="1">
        <w:r w:rsidRPr="00134A79">
          <w:rPr>
            <w:rStyle w:val="Hyperlink"/>
            <w:rFonts w:ascii="American Typewriter" w:hAnsi="American Typewriter"/>
            <w:szCs w:val="20"/>
          </w:rPr>
          <w:t>backstory</w:t>
        </w:r>
      </w:hyperlink>
      <w:r w:rsidRPr="00134A79">
        <w:rPr>
          <w:rFonts w:ascii="American Typewriter" w:hAnsi="American Typewriter"/>
          <w:szCs w:val="20"/>
        </w:rPr>
        <w:t xml:space="preserve">. </w:t>
      </w:r>
      <w:r w:rsidRPr="00134A79">
        <w:rPr>
          <w:rFonts w:ascii="American Typewriter" w:hAnsi="American Typewriter"/>
          <w:color w:val="333333"/>
          <w:szCs w:val="20"/>
        </w:rPr>
        <w:t>In</w:t>
      </w:r>
      <w:r w:rsidRPr="00134A79">
        <w:rPr>
          <w:rFonts w:ascii="American Typewriter" w:hAnsi="American Typewriter"/>
          <w:szCs w:val="20"/>
        </w:rPr>
        <w:t xml:space="preserve"> the opposite direction, a </w:t>
      </w:r>
      <w:hyperlink r:id="rId8" w:history="1">
        <w:r w:rsidRPr="00134A79">
          <w:rPr>
            <w:rStyle w:val="Hyperlink"/>
            <w:rFonts w:ascii="American Typewriter" w:hAnsi="American Typewriter"/>
            <w:szCs w:val="20"/>
          </w:rPr>
          <w:t>flashforward</w:t>
        </w:r>
      </w:hyperlink>
      <w:r w:rsidRPr="00134A79">
        <w:rPr>
          <w:rFonts w:ascii="American Typewriter" w:hAnsi="American Typewriter"/>
          <w:szCs w:val="20"/>
        </w:rPr>
        <w:t xml:space="preserve"> (or prolepsis) reveals </w:t>
      </w:r>
      <w:r w:rsidRPr="00134A79">
        <w:rPr>
          <w:rFonts w:ascii="American Typewriter" w:hAnsi="American Typewriter"/>
          <w:color w:val="333333"/>
          <w:szCs w:val="20"/>
        </w:rPr>
        <w:t>events</w:t>
      </w:r>
      <w:r w:rsidRPr="00134A79">
        <w:rPr>
          <w:rFonts w:ascii="American Typewriter" w:hAnsi="American Typewriter"/>
          <w:szCs w:val="20"/>
        </w:rPr>
        <w:t xml:space="preserve"> that will occur in the future. The technique is used to create </w:t>
      </w:r>
      <w:r w:rsidRPr="00134A79">
        <w:rPr>
          <w:rFonts w:ascii="American Typewriter" w:hAnsi="American Typewriter"/>
          <w:color w:val="333333"/>
          <w:szCs w:val="20"/>
        </w:rPr>
        <w:t>suspense</w:t>
      </w:r>
      <w:r w:rsidRPr="00134A79">
        <w:rPr>
          <w:rFonts w:ascii="American Typewriter" w:hAnsi="American Typewriter"/>
          <w:szCs w:val="20"/>
        </w:rPr>
        <w:t xml:space="preserve"> in a story or develop a character. In literature, </w:t>
      </w:r>
      <w:r w:rsidRPr="00134A79">
        <w:rPr>
          <w:rFonts w:ascii="American Typewriter" w:hAnsi="American Typewriter"/>
          <w:b/>
          <w:szCs w:val="20"/>
        </w:rPr>
        <w:t xml:space="preserve">internal </w:t>
      </w:r>
      <w:r w:rsidRPr="00134A79">
        <w:rPr>
          <w:rFonts w:ascii="American Typewriter" w:hAnsi="American Typewriter"/>
          <w:b/>
          <w:color w:val="333333"/>
          <w:szCs w:val="20"/>
        </w:rPr>
        <w:t>analepsis</w:t>
      </w:r>
      <w:r w:rsidRPr="00134A79">
        <w:rPr>
          <w:rFonts w:ascii="American Typewriter" w:hAnsi="American Typewriter"/>
          <w:b/>
          <w:szCs w:val="20"/>
        </w:rPr>
        <w:t xml:space="preserve"> </w:t>
      </w:r>
      <w:r w:rsidRPr="00134A79">
        <w:rPr>
          <w:rFonts w:ascii="American Typewriter" w:hAnsi="American Typewriter"/>
          <w:szCs w:val="20"/>
        </w:rPr>
        <w:t xml:space="preserve">is </w:t>
      </w:r>
      <w:r w:rsidRPr="00134A79">
        <w:rPr>
          <w:rFonts w:ascii="American Typewriter" w:hAnsi="American Typewriter"/>
          <w:color w:val="333333"/>
          <w:szCs w:val="20"/>
        </w:rPr>
        <w:t>a</w:t>
      </w:r>
      <w:r w:rsidRPr="00134A79">
        <w:rPr>
          <w:rFonts w:ascii="American Typewriter" w:hAnsi="American Typewriter"/>
          <w:szCs w:val="20"/>
        </w:rPr>
        <w:t xml:space="preserve"> </w:t>
      </w:r>
      <w:r w:rsidRPr="00134A79">
        <w:rPr>
          <w:rFonts w:ascii="American Typewriter" w:hAnsi="American Typewriter"/>
          <w:color w:val="333333"/>
          <w:szCs w:val="20"/>
        </w:rPr>
        <w:t>flashback</w:t>
      </w:r>
      <w:r w:rsidRPr="00134A79">
        <w:rPr>
          <w:rFonts w:ascii="American Typewriter" w:hAnsi="American Typewriter"/>
          <w:szCs w:val="20"/>
        </w:rPr>
        <w:t xml:space="preserve"> to an earlier point in the </w:t>
      </w:r>
      <w:r w:rsidRPr="00134A79">
        <w:rPr>
          <w:rFonts w:ascii="American Typewriter" w:hAnsi="American Typewriter"/>
          <w:color w:val="333333"/>
          <w:szCs w:val="20"/>
        </w:rPr>
        <w:t>narrative;</w:t>
      </w:r>
      <w:r w:rsidRPr="00134A79">
        <w:rPr>
          <w:rFonts w:ascii="American Typewriter" w:hAnsi="American Typewriter"/>
          <w:szCs w:val="20"/>
        </w:rPr>
        <w:t xml:space="preserve"> </w:t>
      </w:r>
      <w:r w:rsidRPr="00134A79">
        <w:rPr>
          <w:rFonts w:ascii="American Typewriter" w:hAnsi="American Typewriter"/>
          <w:b/>
          <w:szCs w:val="20"/>
        </w:rPr>
        <w:t xml:space="preserve">external analepsis </w:t>
      </w:r>
      <w:r w:rsidRPr="00134A79">
        <w:rPr>
          <w:rFonts w:ascii="American Typewriter" w:hAnsi="American Typewriter"/>
          <w:szCs w:val="20"/>
        </w:rPr>
        <w:t xml:space="preserve">is </w:t>
      </w:r>
      <w:r w:rsidRPr="00134A79">
        <w:rPr>
          <w:rFonts w:ascii="American Typewriter" w:hAnsi="American Typewriter"/>
          <w:color w:val="333333"/>
          <w:szCs w:val="20"/>
        </w:rPr>
        <w:t>a</w:t>
      </w:r>
      <w:r w:rsidRPr="00134A79">
        <w:rPr>
          <w:rFonts w:ascii="American Typewriter" w:hAnsi="American Typewriter"/>
          <w:szCs w:val="20"/>
        </w:rPr>
        <w:t xml:space="preserve"> </w:t>
      </w:r>
      <w:r w:rsidRPr="00134A79">
        <w:rPr>
          <w:rFonts w:ascii="American Typewriter" w:hAnsi="American Typewriter"/>
          <w:color w:val="333333"/>
          <w:szCs w:val="20"/>
        </w:rPr>
        <w:t>flashback</w:t>
      </w:r>
      <w:r w:rsidRPr="00134A79">
        <w:rPr>
          <w:rFonts w:ascii="American Typewriter" w:hAnsi="American Typewriter"/>
          <w:szCs w:val="20"/>
        </w:rPr>
        <w:t xml:space="preserve"> </w:t>
      </w:r>
      <w:r w:rsidRPr="00134A79">
        <w:rPr>
          <w:rFonts w:ascii="American Typewriter" w:hAnsi="American Typewriter"/>
          <w:color w:val="333333"/>
          <w:szCs w:val="20"/>
        </w:rPr>
        <w:t>to</w:t>
      </w:r>
      <w:r w:rsidRPr="00134A79">
        <w:rPr>
          <w:rFonts w:ascii="American Typewriter" w:hAnsi="American Typewriter"/>
          <w:szCs w:val="20"/>
        </w:rPr>
        <w:t xml:space="preserve"> </w:t>
      </w:r>
      <w:r w:rsidRPr="00134A79">
        <w:rPr>
          <w:rFonts w:ascii="American Typewriter" w:hAnsi="American Typewriter"/>
          <w:color w:val="333333"/>
          <w:szCs w:val="20"/>
        </w:rPr>
        <w:t>before</w:t>
      </w:r>
      <w:r w:rsidRPr="00134A79">
        <w:rPr>
          <w:rFonts w:ascii="American Typewriter" w:hAnsi="American Typewriter"/>
          <w:szCs w:val="20"/>
        </w:rPr>
        <w:t xml:space="preserve"> </w:t>
      </w:r>
      <w:r w:rsidRPr="00134A79">
        <w:rPr>
          <w:rFonts w:ascii="American Typewriter" w:hAnsi="American Typewriter"/>
          <w:color w:val="333333"/>
          <w:szCs w:val="20"/>
        </w:rPr>
        <w:t>the</w:t>
      </w:r>
      <w:r w:rsidRPr="00134A79">
        <w:rPr>
          <w:rFonts w:ascii="American Typewriter" w:hAnsi="American Typewriter"/>
          <w:szCs w:val="20"/>
        </w:rPr>
        <w:t xml:space="preserve"> </w:t>
      </w:r>
      <w:r w:rsidRPr="00134A79">
        <w:rPr>
          <w:rFonts w:ascii="American Typewriter" w:hAnsi="American Typewriter"/>
          <w:color w:val="333333"/>
          <w:szCs w:val="20"/>
        </w:rPr>
        <w:t>narrative</w:t>
      </w:r>
      <w:r w:rsidRPr="00134A79">
        <w:rPr>
          <w:rFonts w:ascii="American Typewriter" w:hAnsi="American Typewriter"/>
          <w:szCs w:val="20"/>
        </w:rPr>
        <w:t xml:space="preserve"> </w:t>
      </w:r>
      <w:r w:rsidRPr="00134A79">
        <w:rPr>
          <w:rFonts w:ascii="American Typewriter" w:hAnsi="American Typewriter"/>
          <w:color w:val="333333"/>
          <w:szCs w:val="20"/>
        </w:rPr>
        <w:t>started</w:t>
      </w:r>
      <w:r>
        <w:rPr>
          <w:rFonts w:ascii="American Typewriter" w:hAnsi="American Typewriter"/>
          <w:color w:val="333333"/>
          <w:szCs w:val="20"/>
        </w:rPr>
        <w:t>.</w:t>
      </w:r>
    </w:p>
    <w:p w14:paraId="1AE86E60" w14:textId="77777777" w:rsidR="00385BA4" w:rsidRPr="00134A79" w:rsidRDefault="00385BA4" w:rsidP="00385BA4">
      <w:pPr>
        <w:rPr>
          <w:rFonts w:ascii="American Typewriter" w:hAnsi="American Typewriter"/>
          <w:szCs w:val="20"/>
        </w:rPr>
      </w:pPr>
    </w:p>
    <w:p w14:paraId="61DF1D48" w14:textId="77777777" w:rsidR="00385BA4" w:rsidRPr="00134A79" w:rsidRDefault="00385BA4" w:rsidP="00385BA4">
      <w:pPr>
        <w:rPr>
          <w:rFonts w:ascii="American Typewriter" w:hAnsi="American Typewriter"/>
          <w:szCs w:val="20"/>
        </w:rPr>
      </w:pPr>
      <w:r w:rsidRPr="00134A79">
        <w:rPr>
          <w:rFonts w:ascii="American Typewriter" w:hAnsi="American Typewriter"/>
          <w:b/>
          <w:szCs w:val="20"/>
        </w:rPr>
        <w:t>Foil</w:t>
      </w:r>
      <w:r w:rsidRPr="00134A79">
        <w:rPr>
          <w:rFonts w:ascii="American Typewriter" w:hAnsi="American Typewriter"/>
          <w:szCs w:val="20"/>
        </w:rPr>
        <w:t>: refers to a literary device where the author creates a character whose primary purpose is to create a contrast to another character by laying emphasis or drawing attention to the latter’s traits and characteristics through the former’s obviously contradictory ones</w:t>
      </w:r>
      <w:r>
        <w:rPr>
          <w:rFonts w:ascii="American Typewriter" w:hAnsi="American Typewriter"/>
          <w:szCs w:val="20"/>
        </w:rPr>
        <w:t>.</w:t>
      </w:r>
    </w:p>
    <w:p w14:paraId="47734D24" w14:textId="77777777" w:rsidR="00385BA4" w:rsidRPr="00134A79" w:rsidRDefault="00385BA4" w:rsidP="00385BA4">
      <w:pPr>
        <w:rPr>
          <w:rFonts w:ascii="American Typewriter" w:hAnsi="American Typewriter"/>
          <w:szCs w:val="20"/>
        </w:rPr>
      </w:pPr>
    </w:p>
    <w:p w14:paraId="2D632CD4" w14:textId="77777777" w:rsidR="00385BA4" w:rsidRDefault="00385BA4" w:rsidP="00385BA4">
      <w:pPr>
        <w:rPr>
          <w:rFonts w:ascii="American Typewriter" w:hAnsi="American Typewriter"/>
        </w:rPr>
      </w:pPr>
      <w:r w:rsidRPr="00134A79">
        <w:rPr>
          <w:rFonts w:ascii="American Typewriter" w:hAnsi="American Typewriter"/>
          <w:b/>
          <w:szCs w:val="20"/>
        </w:rPr>
        <w:t>Foreshadowing</w:t>
      </w:r>
      <w:r w:rsidRPr="00134A79">
        <w:rPr>
          <w:rFonts w:ascii="American Typewriter" w:hAnsi="American Typewriter"/>
          <w:szCs w:val="20"/>
        </w:rPr>
        <w:t xml:space="preserve">: </w:t>
      </w:r>
      <w:r w:rsidRPr="00134A79">
        <w:rPr>
          <w:rFonts w:ascii="American Typewriter" w:hAnsi="American Typewriter"/>
        </w:rPr>
        <w:t xml:space="preserve">refers to the use of indicative words/phrases and hints that set the stage for a story to unfold and give the reader a hint of something that is going to happen without revealing the story or spoiling the suspense. </w:t>
      </w:r>
    </w:p>
    <w:p w14:paraId="50BB972F" w14:textId="77777777" w:rsidR="00385BA4" w:rsidRPr="00134A79" w:rsidRDefault="00385BA4" w:rsidP="00385BA4">
      <w:pPr>
        <w:rPr>
          <w:rFonts w:ascii="American Typewriter" w:hAnsi="American Typewriter"/>
        </w:rPr>
      </w:pPr>
    </w:p>
    <w:p w14:paraId="47A3BB91" w14:textId="77777777" w:rsidR="00385BA4" w:rsidRPr="00134A79" w:rsidRDefault="00385BA4" w:rsidP="00385BA4">
      <w:pPr>
        <w:rPr>
          <w:rFonts w:ascii="American Typewriter" w:hAnsi="American Typewriter"/>
        </w:rPr>
      </w:pPr>
      <w:r w:rsidRPr="00134A79">
        <w:rPr>
          <w:rFonts w:ascii="American Typewriter" w:hAnsi="American Typewriter"/>
          <w:b/>
        </w:rPr>
        <w:t>Irony</w:t>
      </w:r>
      <w:r w:rsidRPr="00134A79">
        <w:rPr>
          <w:rFonts w:ascii="American Typewriter" w:hAnsi="American Typewriter"/>
        </w:rPr>
        <w:t xml:space="preserve">: the use of irony in literature refers to playing around with words such that the meaning implied by a sentence/word is </w:t>
      </w:r>
      <w:proofErr w:type="gramStart"/>
      <w:r w:rsidRPr="00134A79">
        <w:rPr>
          <w:rFonts w:ascii="American Typewriter" w:hAnsi="American Typewriter"/>
        </w:rPr>
        <w:t>actually different</w:t>
      </w:r>
      <w:proofErr w:type="gramEnd"/>
      <w:r w:rsidRPr="00134A79">
        <w:rPr>
          <w:rFonts w:ascii="American Typewriter" w:hAnsi="American Typewriter"/>
        </w:rPr>
        <w:t xml:space="preserve"> from the literal meaning derived. Often, irony is used to suggest the stark contrast of the literal meaning being put forth. </w:t>
      </w:r>
    </w:p>
    <w:p w14:paraId="6F5F8D2E" w14:textId="77777777" w:rsidR="00385BA4" w:rsidRPr="00134A79" w:rsidRDefault="00385BA4" w:rsidP="00385BA4">
      <w:pPr>
        <w:rPr>
          <w:rFonts w:ascii="American Typewriter" w:hAnsi="American Typewriter"/>
        </w:rPr>
      </w:pPr>
    </w:p>
    <w:p w14:paraId="3FB7FFF1" w14:textId="77777777" w:rsidR="00385BA4" w:rsidRPr="00134A79" w:rsidRDefault="00385BA4" w:rsidP="00385BA4">
      <w:pPr>
        <w:rPr>
          <w:rFonts w:ascii="American Typewriter" w:hAnsi="American Typewriter"/>
        </w:rPr>
      </w:pPr>
      <w:r w:rsidRPr="00134A79">
        <w:rPr>
          <w:rFonts w:ascii="American Typewriter" w:hAnsi="American Typewriter"/>
          <w:b/>
        </w:rPr>
        <w:t>Plot</w:t>
      </w:r>
      <w:r w:rsidRPr="00134A79">
        <w:rPr>
          <w:rFonts w:ascii="American Typewriter" w:hAnsi="American Typewriter"/>
        </w:rPr>
        <w:t xml:space="preserve">: refers to the sequence of events and happenings that make up a story. There is usually a pattern, unintended or intentional, that threads the plot together. </w:t>
      </w:r>
    </w:p>
    <w:p w14:paraId="10E29F7D" w14:textId="77777777" w:rsidR="00385BA4" w:rsidRPr="00134A79" w:rsidRDefault="00385BA4" w:rsidP="00385BA4">
      <w:pPr>
        <w:rPr>
          <w:rFonts w:ascii="American Typewriter" w:hAnsi="American Typewriter"/>
        </w:rPr>
      </w:pPr>
    </w:p>
    <w:p w14:paraId="610D3734" w14:textId="77777777" w:rsidR="00385BA4" w:rsidRPr="00134A79" w:rsidRDefault="00385BA4" w:rsidP="00385BA4">
      <w:pPr>
        <w:rPr>
          <w:rFonts w:ascii="American Typewriter" w:hAnsi="American Typewriter"/>
        </w:rPr>
      </w:pPr>
      <w:r w:rsidRPr="00134A79">
        <w:rPr>
          <w:rFonts w:ascii="American Typewriter" w:hAnsi="American Typewriter"/>
          <w:b/>
        </w:rPr>
        <w:t>Protagonist</w:t>
      </w:r>
      <w:r w:rsidRPr="00134A79">
        <w:rPr>
          <w:rFonts w:ascii="American Typewriter" w:hAnsi="American Typewriter"/>
        </w:rPr>
        <w:t>: the main character in a literary work</w:t>
      </w:r>
      <w:r>
        <w:rPr>
          <w:rFonts w:ascii="American Typewriter" w:hAnsi="American Typewriter"/>
        </w:rPr>
        <w:t>.</w:t>
      </w:r>
    </w:p>
    <w:p w14:paraId="530BB9F4" w14:textId="77777777" w:rsidR="00385BA4" w:rsidRPr="00134A79" w:rsidRDefault="00385BA4" w:rsidP="00385BA4">
      <w:pPr>
        <w:rPr>
          <w:rFonts w:ascii="American Typewriter" w:hAnsi="American Typewriter"/>
        </w:rPr>
      </w:pPr>
    </w:p>
    <w:p w14:paraId="03E9AD58" w14:textId="77777777" w:rsidR="00385BA4" w:rsidRPr="00134A79" w:rsidRDefault="00385BA4" w:rsidP="00385BA4">
      <w:pPr>
        <w:rPr>
          <w:rFonts w:ascii="American Typewriter" w:hAnsi="American Typewriter"/>
        </w:rPr>
      </w:pPr>
      <w:r w:rsidRPr="00134A79">
        <w:rPr>
          <w:rFonts w:ascii="American Typewriter" w:hAnsi="American Typewriter"/>
          <w:b/>
        </w:rPr>
        <w:t>Satire</w:t>
      </w:r>
      <w:r w:rsidRPr="00134A79">
        <w:rPr>
          <w:rFonts w:ascii="American Typewriter" w:hAnsi="American Typewriter"/>
        </w:rPr>
        <w:t xml:space="preserve">: refers to the practice of making fun of a human weakness or character flaw. The use of satire is often inclusive of a need or decision of correcting or bettering the character that is on the receiving end of the satire. </w:t>
      </w:r>
    </w:p>
    <w:p w14:paraId="36ABCB6E" w14:textId="77777777" w:rsidR="00385BA4" w:rsidRPr="00134A79" w:rsidRDefault="00385BA4" w:rsidP="00385BA4">
      <w:pPr>
        <w:rPr>
          <w:rFonts w:ascii="American Typewriter" w:hAnsi="American Typewriter"/>
        </w:rPr>
      </w:pPr>
    </w:p>
    <w:p w14:paraId="77A81938" w14:textId="77777777" w:rsidR="00385BA4" w:rsidRPr="00134A79" w:rsidRDefault="00385BA4" w:rsidP="00385BA4">
      <w:pPr>
        <w:rPr>
          <w:rFonts w:ascii="American Typewriter" w:hAnsi="American Typewriter"/>
          <w:szCs w:val="20"/>
        </w:rPr>
      </w:pPr>
      <w:r w:rsidRPr="00134A79">
        <w:rPr>
          <w:rFonts w:ascii="American Typewriter" w:hAnsi="American Typewriter"/>
          <w:b/>
        </w:rPr>
        <w:t>Setting</w:t>
      </w:r>
      <w:r w:rsidRPr="00134A79">
        <w:rPr>
          <w:rFonts w:ascii="American Typewriter" w:hAnsi="American Typewriter"/>
        </w:rPr>
        <w:t xml:space="preserve">: </w:t>
      </w:r>
      <w:r w:rsidRPr="00134A79">
        <w:rPr>
          <w:rFonts w:ascii="American Typewriter" w:hAnsi="American Typewriter"/>
          <w:szCs w:val="20"/>
        </w:rPr>
        <w:t>the time, place and mood of the events of the story. It basically helps in establishing where and when and under what circumstances the story is taking place</w:t>
      </w:r>
      <w:r>
        <w:rPr>
          <w:rFonts w:ascii="American Typewriter" w:hAnsi="American Typewriter"/>
          <w:szCs w:val="20"/>
        </w:rPr>
        <w:t>.</w:t>
      </w:r>
    </w:p>
    <w:p w14:paraId="06DC6685" w14:textId="77777777" w:rsidR="00385BA4" w:rsidRPr="00134A79" w:rsidRDefault="00385BA4" w:rsidP="00385BA4">
      <w:pPr>
        <w:rPr>
          <w:rFonts w:ascii="American Typewriter" w:hAnsi="American Typewriter"/>
          <w:szCs w:val="20"/>
        </w:rPr>
      </w:pPr>
    </w:p>
    <w:p w14:paraId="5055A274" w14:textId="77777777" w:rsidR="00385BA4" w:rsidRPr="00134A79" w:rsidRDefault="00385BA4" w:rsidP="00385BA4">
      <w:pPr>
        <w:rPr>
          <w:rStyle w:val="ital-inline"/>
          <w:rFonts w:ascii="Times" w:hAnsi="Times"/>
          <w:color w:val="333333"/>
          <w:sz w:val="20"/>
          <w:szCs w:val="20"/>
        </w:rPr>
      </w:pPr>
      <w:r w:rsidRPr="00134A79">
        <w:rPr>
          <w:rFonts w:ascii="American Typewriter" w:hAnsi="American Typewriter"/>
          <w:b/>
          <w:szCs w:val="20"/>
        </w:rPr>
        <w:t>Stereotype</w:t>
      </w:r>
      <w:r w:rsidRPr="00134A79">
        <w:rPr>
          <w:rFonts w:ascii="American Typewriter" w:hAnsi="American Typewriter"/>
          <w:szCs w:val="20"/>
        </w:rPr>
        <w:t xml:space="preserve">: </w:t>
      </w:r>
      <w:r w:rsidRPr="00134A79">
        <w:rPr>
          <w:rFonts w:ascii="American Typewriter" w:hAnsi="American Typewriter"/>
          <w:color w:val="333333"/>
          <w:szCs w:val="20"/>
        </w:rPr>
        <w:t>to</w:t>
      </w:r>
      <w:r w:rsidRPr="00134A79">
        <w:rPr>
          <w:rFonts w:ascii="American Typewriter" w:hAnsi="American Typewriter"/>
          <w:szCs w:val="20"/>
        </w:rPr>
        <w:t xml:space="preserve"> </w:t>
      </w:r>
      <w:r w:rsidRPr="00134A79">
        <w:rPr>
          <w:rFonts w:ascii="American Typewriter" w:hAnsi="American Typewriter"/>
          <w:color w:val="333333"/>
          <w:szCs w:val="20"/>
        </w:rPr>
        <w:t>characterize</w:t>
      </w:r>
      <w:r w:rsidRPr="00134A79">
        <w:rPr>
          <w:rFonts w:ascii="American Typewriter" w:hAnsi="American Typewriter"/>
          <w:szCs w:val="20"/>
        </w:rPr>
        <w:t xml:space="preserve"> or regard as a stereotype </w:t>
      </w:r>
      <w:proofErr w:type="spellStart"/>
      <w:r w:rsidRPr="00134A79">
        <w:rPr>
          <w:rFonts w:ascii="American Typewriter" w:hAnsi="American Typewriter"/>
          <w:szCs w:val="20"/>
        </w:rPr>
        <w:t>ie</w:t>
      </w:r>
      <w:proofErr w:type="spellEnd"/>
      <w:r w:rsidRPr="00134A79">
        <w:rPr>
          <w:rFonts w:ascii="American Typewriter" w:hAnsi="American Typewriter"/>
          <w:szCs w:val="20"/>
        </w:rPr>
        <w:t xml:space="preserve">/ </w:t>
      </w:r>
      <w:r w:rsidRPr="00134A79">
        <w:rPr>
          <w:rStyle w:val="ital-inline"/>
          <w:rFonts w:ascii="American Typewriter" w:hAnsi="American Typewriter"/>
          <w:szCs w:val="20"/>
        </w:rPr>
        <w:t xml:space="preserve">The actor has been </w:t>
      </w:r>
      <w:r w:rsidRPr="00134A79">
        <w:rPr>
          <w:rStyle w:val="ital-inline"/>
          <w:rFonts w:ascii="American Typewriter" w:hAnsi="American Typewriter"/>
          <w:color w:val="333333"/>
          <w:szCs w:val="20"/>
        </w:rPr>
        <w:t>stereotyped</w:t>
      </w:r>
      <w:r w:rsidRPr="00134A79">
        <w:rPr>
          <w:rStyle w:val="ital-inline"/>
          <w:rFonts w:ascii="American Typewriter" w:hAnsi="American Typewriter"/>
          <w:szCs w:val="20"/>
        </w:rPr>
        <w:t xml:space="preserve"> </w:t>
      </w:r>
      <w:r w:rsidRPr="00134A79">
        <w:rPr>
          <w:rStyle w:val="ital-inline"/>
          <w:rFonts w:ascii="American Typewriter" w:hAnsi="American Typewriter"/>
          <w:color w:val="333333"/>
          <w:szCs w:val="20"/>
        </w:rPr>
        <w:t>as</w:t>
      </w:r>
      <w:r w:rsidRPr="00134A79">
        <w:rPr>
          <w:rStyle w:val="ital-inline"/>
          <w:rFonts w:ascii="American Typewriter" w:hAnsi="American Typewriter"/>
          <w:szCs w:val="20"/>
        </w:rPr>
        <w:t xml:space="preserve"> </w:t>
      </w:r>
      <w:r w:rsidRPr="00134A79">
        <w:rPr>
          <w:rStyle w:val="ital-inline"/>
          <w:rFonts w:ascii="American Typewriter" w:hAnsi="American Typewriter"/>
          <w:color w:val="333333"/>
          <w:szCs w:val="20"/>
        </w:rPr>
        <w:t>a</w:t>
      </w:r>
      <w:r w:rsidRPr="00134A79">
        <w:rPr>
          <w:rStyle w:val="ital-inline"/>
          <w:rFonts w:ascii="American Typewriter" w:hAnsi="American Typewriter"/>
          <w:szCs w:val="20"/>
        </w:rPr>
        <w:t xml:space="preserve"> </w:t>
      </w:r>
      <w:r w:rsidRPr="00134A79">
        <w:rPr>
          <w:rStyle w:val="ital-inline"/>
          <w:rFonts w:ascii="American Typewriter" w:hAnsi="American Typewriter"/>
          <w:color w:val="333333"/>
          <w:szCs w:val="20"/>
        </w:rPr>
        <w:t>villain</w:t>
      </w:r>
      <w:r>
        <w:rPr>
          <w:rStyle w:val="ital-inline"/>
          <w:rFonts w:ascii="American Typewriter" w:hAnsi="American Typewriter"/>
          <w:color w:val="333333"/>
          <w:szCs w:val="20"/>
        </w:rPr>
        <w:t>.</w:t>
      </w:r>
    </w:p>
    <w:p w14:paraId="00462771" w14:textId="77777777" w:rsidR="00385BA4" w:rsidRPr="00134A79" w:rsidRDefault="00385BA4" w:rsidP="00385BA4">
      <w:pPr>
        <w:rPr>
          <w:rFonts w:ascii="American Typewriter" w:hAnsi="American Typewriter"/>
          <w:color w:val="333333"/>
          <w:szCs w:val="20"/>
        </w:rPr>
      </w:pPr>
    </w:p>
    <w:p w14:paraId="1E63D1BA" w14:textId="77777777" w:rsidR="00385BA4" w:rsidRPr="00134A79" w:rsidRDefault="00385BA4" w:rsidP="00385BA4">
      <w:pPr>
        <w:rPr>
          <w:rFonts w:ascii="American Typewriter" w:hAnsi="American Typewriter"/>
        </w:rPr>
      </w:pPr>
      <w:r w:rsidRPr="00134A79">
        <w:rPr>
          <w:rFonts w:ascii="American Typewriter" w:hAnsi="American Typewriter"/>
          <w:b/>
          <w:color w:val="333333"/>
          <w:szCs w:val="20"/>
        </w:rPr>
        <w:lastRenderedPageBreak/>
        <w:t>Suspense</w:t>
      </w:r>
      <w:r w:rsidRPr="00134A79">
        <w:rPr>
          <w:rFonts w:ascii="American Typewriter" w:hAnsi="American Typewriter"/>
          <w:color w:val="333333"/>
          <w:szCs w:val="20"/>
        </w:rPr>
        <w:t xml:space="preserve">: </w:t>
      </w:r>
      <w:r w:rsidRPr="00134A79">
        <w:rPr>
          <w:rFonts w:ascii="American Typewriter" w:hAnsi="American Typewriter"/>
        </w:rPr>
        <w:t xml:space="preserve">the intense feeling that an audience goes through while waiting for the outcome of certain events. It basically leaves the reader holding their breath and wanting more information. </w:t>
      </w:r>
    </w:p>
    <w:p w14:paraId="76717E79" w14:textId="77777777" w:rsidR="00385BA4" w:rsidRPr="00134A79" w:rsidRDefault="00385BA4" w:rsidP="00385BA4">
      <w:pPr>
        <w:rPr>
          <w:rFonts w:ascii="American Typewriter" w:hAnsi="American Typewriter"/>
        </w:rPr>
      </w:pPr>
    </w:p>
    <w:p w14:paraId="7B0DCF21" w14:textId="77777777" w:rsidR="00385BA4" w:rsidRPr="00134A79" w:rsidRDefault="00385BA4" w:rsidP="00385BA4">
      <w:pPr>
        <w:rPr>
          <w:rFonts w:ascii="American Typewriter" w:hAnsi="American Typewriter"/>
        </w:rPr>
      </w:pPr>
      <w:r w:rsidRPr="00134A79">
        <w:rPr>
          <w:rFonts w:ascii="American Typewriter" w:hAnsi="American Typewriter"/>
          <w:b/>
        </w:rPr>
        <w:t>Symbol</w:t>
      </w:r>
      <w:r w:rsidRPr="00134A79">
        <w:rPr>
          <w:rFonts w:ascii="American Typewriter" w:hAnsi="American Typewriter"/>
        </w:rPr>
        <w:t>: a literary device that contains several layers of meaning, often concealed at first sight, and is representative of several other aspects/ concepts/ traits than those that are visible in the literal translation alone. Symbol is using an object or action that means something more than its literal meaning</w:t>
      </w:r>
      <w:r>
        <w:rPr>
          <w:rFonts w:ascii="American Typewriter" w:hAnsi="American Typewriter"/>
        </w:rPr>
        <w:t>.</w:t>
      </w:r>
    </w:p>
    <w:p w14:paraId="5BD029D6" w14:textId="77777777" w:rsidR="00385BA4" w:rsidRPr="00134A79" w:rsidRDefault="00385BA4" w:rsidP="00385BA4">
      <w:pPr>
        <w:rPr>
          <w:rFonts w:ascii="American Typewriter" w:hAnsi="American Typewriter"/>
        </w:rPr>
      </w:pPr>
    </w:p>
    <w:p w14:paraId="5BE1D287" w14:textId="77777777" w:rsidR="00385BA4" w:rsidRPr="00134A79" w:rsidRDefault="00385BA4" w:rsidP="00385BA4">
      <w:pPr>
        <w:rPr>
          <w:rFonts w:ascii="American Typewriter" w:hAnsi="American Typewriter"/>
        </w:rPr>
      </w:pPr>
      <w:r w:rsidRPr="00134A79">
        <w:rPr>
          <w:rFonts w:ascii="American Typewriter" w:hAnsi="American Typewriter"/>
          <w:b/>
        </w:rPr>
        <w:t>Theme</w:t>
      </w:r>
      <w:r w:rsidRPr="00134A79">
        <w:rPr>
          <w:rFonts w:ascii="American Typewriter" w:hAnsi="American Typewriter"/>
        </w:rPr>
        <w:t xml:space="preserve">: the base topic or focus that acts as a foundation for the entire literary piece. The theme links all aspects of the literary work with one another and is basically the main subject. </w:t>
      </w:r>
    </w:p>
    <w:p w14:paraId="01567271" w14:textId="77777777" w:rsidR="00385BA4" w:rsidRPr="00134A79" w:rsidRDefault="00385BA4" w:rsidP="00385BA4">
      <w:pPr>
        <w:rPr>
          <w:rFonts w:ascii="American Typewriter" w:hAnsi="American Typewriter"/>
        </w:rPr>
      </w:pPr>
    </w:p>
    <w:p w14:paraId="6C711404" w14:textId="77777777" w:rsidR="00385BA4" w:rsidRPr="00134A79" w:rsidRDefault="00385BA4" w:rsidP="00385BA4">
      <w:pPr>
        <w:rPr>
          <w:rFonts w:ascii="American Typewriter" w:hAnsi="American Typewriter"/>
        </w:rPr>
      </w:pPr>
      <w:r w:rsidRPr="00134A79">
        <w:rPr>
          <w:rFonts w:ascii="American Typewriter" w:hAnsi="American Typewriter"/>
          <w:b/>
        </w:rPr>
        <w:t>Verisimilitude</w:t>
      </w:r>
      <w:r w:rsidRPr="00134A79">
        <w:rPr>
          <w:rFonts w:ascii="American Typewriter" w:hAnsi="American Typewriter"/>
        </w:rPr>
        <w:t xml:space="preserve">: a literary device wherein the quality of seeming truthfulness or verity is ascribed to a person, notion, concept, statement or event. The quality of the stated seeming to be true and correct and accurate is referred to as verisimilitude. </w:t>
      </w:r>
      <w:proofErr w:type="spellStart"/>
      <w:r w:rsidRPr="00134A79">
        <w:rPr>
          <w:rFonts w:ascii="American Typewriter" w:hAnsi="American Typewriter"/>
        </w:rPr>
        <w:t>ie</w:t>
      </w:r>
      <w:proofErr w:type="spellEnd"/>
      <w:r w:rsidRPr="00134A79">
        <w:rPr>
          <w:rFonts w:ascii="American Typewriter" w:hAnsi="American Typewriter"/>
        </w:rPr>
        <w:t>/ The bestseller</w:t>
      </w:r>
      <w:r>
        <w:rPr>
          <w:rFonts w:ascii="American Typewriter" w:hAnsi="American Typewriter"/>
        </w:rPr>
        <w:t>,</w:t>
      </w:r>
      <w:r w:rsidRPr="00134A79">
        <w:rPr>
          <w:rFonts w:ascii="American Typewriter" w:hAnsi="American Typewriter"/>
        </w:rPr>
        <w:t xml:space="preserve"> </w:t>
      </w:r>
      <w:r w:rsidRPr="00823C01">
        <w:rPr>
          <w:rFonts w:ascii="American Typewriter" w:hAnsi="American Typewriter"/>
          <w:i/>
          <w:iCs/>
        </w:rPr>
        <w:t>Diary of Anne Frank</w:t>
      </w:r>
      <w:r>
        <w:rPr>
          <w:rFonts w:ascii="American Typewriter" w:hAnsi="American Typewriter"/>
          <w:i/>
          <w:iCs/>
        </w:rPr>
        <w:t>,</w:t>
      </w:r>
      <w:r w:rsidRPr="00134A79">
        <w:rPr>
          <w:rFonts w:ascii="American Typewriter" w:hAnsi="American Typewriter"/>
        </w:rPr>
        <w:t xml:space="preserve"> lent verisimilitude to the suffering of the Jewish people during the Holocaust</w:t>
      </w:r>
      <w:r>
        <w:rPr>
          <w:rFonts w:ascii="American Typewriter" w:hAnsi="American Typewriter"/>
        </w:rPr>
        <w:t>.</w:t>
      </w:r>
    </w:p>
    <w:p w14:paraId="4919DBC8" w14:textId="77777777" w:rsidR="00385BA4" w:rsidRPr="00134A79" w:rsidRDefault="00385BA4" w:rsidP="00385BA4">
      <w:pPr>
        <w:rPr>
          <w:rFonts w:ascii="American Typewriter" w:hAnsi="American Typewriter"/>
          <w:szCs w:val="20"/>
        </w:rPr>
      </w:pPr>
    </w:p>
    <w:p w14:paraId="0011767B" w14:textId="77777777" w:rsidR="00385BA4" w:rsidRPr="00134A79" w:rsidRDefault="00385BA4" w:rsidP="00385BA4">
      <w:pPr>
        <w:rPr>
          <w:rFonts w:ascii="American Typewriter" w:hAnsi="American Typewriter"/>
          <w:szCs w:val="20"/>
        </w:rPr>
      </w:pPr>
    </w:p>
    <w:p w14:paraId="38FAF299" w14:textId="77777777" w:rsidR="00385BA4" w:rsidRPr="00134A79" w:rsidRDefault="00385BA4" w:rsidP="00385BA4">
      <w:pPr>
        <w:spacing w:before="100" w:beforeAutospacing="1" w:after="100" w:afterAutospacing="1"/>
        <w:outlineLvl w:val="0"/>
        <w:rPr>
          <w:rFonts w:ascii="American Typewriter" w:hAnsi="American Typewriter"/>
          <w:szCs w:val="20"/>
        </w:rPr>
      </w:pPr>
    </w:p>
    <w:p w14:paraId="0E39ADFB" w14:textId="77777777" w:rsidR="00385BA4" w:rsidRPr="00134A79" w:rsidRDefault="00385BA4" w:rsidP="00385BA4">
      <w:pPr>
        <w:rPr>
          <w:rFonts w:ascii="American Typewriter" w:hAnsi="American Typewriter"/>
        </w:rPr>
      </w:pPr>
    </w:p>
    <w:p w14:paraId="74668E13" w14:textId="77777777" w:rsidR="00C220FA" w:rsidRDefault="00C220FA"/>
    <w:sectPr w:rsidR="00C220FA" w:rsidSect="00385BA4">
      <w:headerReference w:type="default" r:id="rId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 w:name="Times">
    <w:altName w:val="Times New Roman"/>
    <w:panose1 w:val="00000500000000020000"/>
    <w:charset w:val="00"/>
    <w:family w:val="auto"/>
    <w:pitch w:val="variable"/>
    <w:sig w:usb0="E00002FF" w:usb1="5000205A"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6F17C" w14:textId="77777777" w:rsidR="00000000" w:rsidRPr="00134A79" w:rsidRDefault="00000000">
    <w:pPr>
      <w:pStyle w:val="Header"/>
      <w:rPr>
        <w:rFonts w:ascii="American Typewriter" w:hAnsi="American Typewriter"/>
      </w:rPr>
    </w:pPr>
    <w:r>
      <w:rPr>
        <w:rFonts w:ascii="American Typewriter" w:hAnsi="American Typewriter"/>
      </w:rPr>
      <w:tab/>
    </w:r>
    <w:r>
      <w:rPr>
        <w:rFonts w:ascii="American Typewriter" w:hAnsi="American Typewriter"/>
      </w:rPr>
      <w:tab/>
      <w:t>Mrs. Dubé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BA4"/>
    <w:rsid w:val="00385BA4"/>
    <w:rsid w:val="00545ABB"/>
    <w:rsid w:val="007A07D9"/>
    <w:rsid w:val="00861D82"/>
    <w:rsid w:val="00A11678"/>
    <w:rsid w:val="00C220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0BD3F"/>
  <w15:chartTrackingRefBased/>
  <w15:docId w15:val="{2374CC8B-3D6F-8840-964F-2BADA3B8C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BA4"/>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85BA4"/>
    <w:pPr>
      <w:keepNext/>
      <w:keepLines/>
      <w:spacing w:before="360" w:after="80"/>
      <w:outlineLvl w:val="0"/>
    </w:pPr>
    <w:rPr>
      <w:rFonts w:asciiTheme="majorHAnsi" w:eastAsiaTheme="majorEastAsia" w:hAnsiTheme="majorHAnsi" w:cstheme="majorBidi"/>
      <w:color w:val="0F4761" w:themeColor="accent1" w:themeShade="BF"/>
      <w:sz w:val="40"/>
      <w:szCs w:val="40"/>
      <w:lang w:val="en-CA"/>
    </w:rPr>
  </w:style>
  <w:style w:type="paragraph" w:styleId="Heading2">
    <w:name w:val="heading 2"/>
    <w:basedOn w:val="Normal"/>
    <w:next w:val="Normal"/>
    <w:link w:val="Heading2Char"/>
    <w:uiPriority w:val="9"/>
    <w:semiHidden/>
    <w:unhideWhenUsed/>
    <w:qFormat/>
    <w:rsid w:val="00385BA4"/>
    <w:pPr>
      <w:keepNext/>
      <w:keepLines/>
      <w:spacing w:before="160" w:after="80"/>
      <w:outlineLvl w:val="1"/>
    </w:pPr>
    <w:rPr>
      <w:rFonts w:asciiTheme="majorHAnsi" w:eastAsiaTheme="majorEastAsia" w:hAnsiTheme="majorHAnsi" w:cstheme="majorBidi"/>
      <w:color w:val="0F4761" w:themeColor="accent1" w:themeShade="BF"/>
      <w:sz w:val="32"/>
      <w:szCs w:val="32"/>
      <w:lang w:val="en-CA"/>
    </w:rPr>
  </w:style>
  <w:style w:type="paragraph" w:styleId="Heading3">
    <w:name w:val="heading 3"/>
    <w:basedOn w:val="Normal"/>
    <w:next w:val="Normal"/>
    <w:link w:val="Heading3Char"/>
    <w:uiPriority w:val="9"/>
    <w:semiHidden/>
    <w:unhideWhenUsed/>
    <w:qFormat/>
    <w:rsid w:val="00385BA4"/>
    <w:pPr>
      <w:keepNext/>
      <w:keepLines/>
      <w:spacing w:before="160" w:after="80"/>
      <w:outlineLvl w:val="2"/>
    </w:pPr>
    <w:rPr>
      <w:rFonts w:asciiTheme="minorHAnsi" w:eastAsiaTheme="majorEastAsia" w:hAnsiTheme="minorHAnsi" w:cstheme="majorBidi"/>
      <w:color w:val="0F4761" w:themeColor="accent1" w:themeShade="BF"/>
      <w:sz w:val="28"/>
      <w:szCs w:val="28"/>
      <w:lang w:val="en-CA"/>
    </w:rPr>
  </w:style>
  <w:style w:type="paragraph" w:styleId="Heading4">
    <w:name w:val="heading 4"/>
    <w:basedOn w:val="Normal"/>
    <w:next w:val="Normal"/>
    <w:link w:val="Heading4Char"/>
    <w:uiPriority w:val="9"/>
    <w:semiHidden/>
    <w:unhideWhenUsed/>
    <w:qFormat/>
    <w:rsid w:val="00385BA4"/>
    <w:pPr>
      <w:keepNext/>
      <w:keepLines/>
      <w:spacing w:before="80" w:after="40"/>
      <w:outlineLvl w:val="3"/>
    </w:pPr>
    <w:rPr>
      <w:rFonts w:asciiTheme="minorHAnsi" w:eastAsiaTheme="majorEastAsia" w:hAnsiTheme="minorHAnsi" w:cstheme="majorBidi"/>
      <w:i/>
      <w:iCs/>
      <w:color w:val="0F4761" w:themeColor="accent1" w:themeShade="BF"/>
      <w:lang w:val="en-CA"/>
    </w:rPr>
  </w:style>
  <w:style w:type="paragraph" w:styleId="Heading5">
    <w:name w:val="heading 5"/>
    <w:basedOn w:val="Normal"/>
    <w:next w:val="Normal"/>
    <w:link w:val="Heading5Char"/>
    <w:uiPriority w:val="9"/>
    <w:semiHidden/>
    <w:unhideWhenUsed/>
    <w:qFormat/>
    <w:rsid w:val="00385BA4"/>
    <w:pPr>
      <w:keepNext/>
      <w:keepLines/>
      <w:spacing w:before="80" w:after="40"/>
      <w:outlineLvl w:val="4"/>
    </w:pPr>
    <w:rPr>
      <w:rFonts w:asciiTheme="minorHAnsi" w:eastAsiaTheme="majorEastAsia" w:hAnsiTheme="minorHAnsi" w:cstheme="majorBidi"/>
      <w:color w:val="0F4761" w:themeColor="accent1" w:themeShade="BF"/>
      <w:lang w:val="en-CA"/>
    </w:rPr>
  </w:style>
  <w:style w:type="paragraph" w:styleId="Heading6">
    <w:name w:val="heading 6"/>
    <w:basedOn w:val="Normal"/>
    <w:next w:val="Normal"/>
    <w:link w:val="Heading6Char"/>
    <w:uiPriority w:val="9"/>
    <w:semiHidden/>
    <w:unhideWhenUsed/>
    <w:qFormat/>
    <w:rsid w:val="00385BA4"/>
    <w:pPr>
      <w:keepNext/>
      <w:keepLines/>
      <w:spacing w:before="40"/>
      <w:outlineLvl w:val="5"/>
    </w:pPr>
    <w:rPr>
      <w:rFonts w:asciiTheme="minorHAnsi" w:eastAsiaTheme="majorEastAsia" w:hAnsiTheme="minorHAnsi" w:cstheme="majorBidi"/>
      <w:i/>
      <w:iCs/>
      <w:color w:val="595959" w:themeColor="text1" w:themeTint="A6"/>
      <w:lang w:val="en-CA"/>
    </w:rPr>
  </w:style>
  <w:style w:type="paragraph" w:styleId="Heading7">
    <w:name w:val="heading 7"/>
    <w:basedOn w:val="Normal"/>
    <w:next w:val="Normal"/>
    <w:link w:val="Heading7Char"/>
    <w:uiPriority w:val="9"/>
    <w:semiHidden/>
    <w:unhideWhenUsed/>
    <w:qFormat/>
    <w:rsid w:val="00385BA4"/>
    <w:pPr>
      <w:keepNext/>
      <w:keepLines/>
      <w:spacing w:before="40"/>
      <w:outlineLvl w:val="6"/>
    </w:pPr>
    <w:rPr>
      <w:rFonts w:asciiTheme="minorHAnsi" w:eastAsiaTheme="majorEastAsia" w:hAnsiTheme="minorHAnsi" w:cstheme="majorBidi"/>
      <w:color w:val="595959" w:themeColor="text1" w:themeTint="A6"/>
      <w:lang w:val="en-CA"/>
    </w:rPr>
  </w:style>
  <w:style w:type="paragraph" w:styleId="Heading8">
    <w:name w:val="heading 8"/>
    <w:basedOn w:val="Normal"/>
    <w:next w:val="Normal"/>
    <w:link w:val="Heading8Char"/>
    <w:uiPriority w:val="9"/>
    <w:semiHidden/>
    <w:unhideWhenUsed/>
    <w:qFormat/>
    <w:rsid w:val="00385BA4"/>
    <w:pPr>
      <w:keepNext/>
      <w:keepLines/>
      <w:outlineLvl w:val="7"/>
    </w:pPr>
    <w:rPr>
      <w:rFonts w:asciiTheme="minorHAnsi" w:eastAsiaTheme="majorEastAsia" w:hAnsiTheme="minorHAnsi" w:cstheme="majorBidi"/>
      <w:i/>
      <w:iCs/>
      <w:color w:val="272727" w:themeColor="text1" w:themeTint="D8"/>
      <w:lang w:val="en-CA"/>
    </w:rPr>
  </w:style>
  <w:style w:type="paragraph" w:styleId="Heading9">
    <w:name w:val="heading 9"/>
    <w:basedOn w:val="Normal"/>
    <w:next w:val="Normal"/>
    <w:link w:val="Heading9Char"/>
    <w:uiPriority w:val="9"/>
    <w:semiHidden/>
    <w:unhideWhenUsed/>
    <w:qFormat/>
    <w:rsid w:val="00385BA4"/>
    <w:pPr>
      <w:keepNext/>
      <w:keepLines/>
      <w:outlineLvl w:val="8"/>
    </w:pPr>
    <w:rPr>
      <w:rFonts w:asciiTheme="minorHAnsi" w:eastAsiaTheme="majorEastAsia" w:hAnsiTheme="minorHAnsi" w:cstheme="majorBidi"/>
      <w:color w:val="272727" w:themeColor="text1" w:themeTint="D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B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5B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5B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5B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5B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5B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5B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5B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5BA4"/>
    <w:rPr>
      <w:rFonts w:eastAsiaTheme="majorEastAsia" w:cstheme="majorBidi"/>
      <w:color w:val="272727" w:themeColor="text1" w:themeTint="D8"/>
    </w:rPr>
  </w:style>
  <w:style w:type="paragraph" w:styleId="Title">
    <w:name w:val="Title"/>
    <w:basedOn w:val="Normal"/>
    <w:next w:val="Normal"/>
    <w:link w:val="TitleChar"/>
    <w:uiPriority w:val="10"/>
    <w:qFormat/>
    <w:rsid w:val="00385BA4"/>
    <w:pPr>
      <w:spacing w:after="80"/>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385B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5BA4"/>
    <w:pPr>
      <w:numPr>
        <w:ilvl w:val="1"/>
      </w:numPr>
      <w:spacing w:after="160"/>
    </w:pPr>
    <w:rPr>
      <w:rFonts w:asciiTheme="minorHAnsi" w:eastAsiaTheme="majorEastAsia" w:hAnsiTheme="minorHAnsi" w:cstheme="majorBidi"/>
      <w:color w:val="595959" w:themeColor="text1" w:themeTint="A6"/>
      <w:spacing w:val="15"/>
      <w:sz w:val="28"/>
      <w:szCs w:val="28"/>
      <w:lang w:val="en-CA"/>
    </w:rPr>
  </w:style>
  <w:style w:type="character" w:customStyle="1" w:styleId="SubtitleChar">
    <w:name w:val="Subtitle Char"/>
    <w:basedOn w:val="DefaultParagraphFont"/>
    <w:link w:val="Subtitle"/>
    <w:uiPriority w:val="11"/>
    <w:rsid w:val="00385B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5BA4"/>
    <w:pPr>
      <w:spacing w:before="160" w:after="160"/>
      <w:jc w:val="center"/>
    </w:pPr>
    <w:rPr>
      <w:rFonts w:asciiTheme="minorHAnsi" w:eastAsiaTheme="minorHAnsi" w:hAnsiTheme="minorHAnsi" w:cstheme="minorBidi"/>
      <w:i/>
      <w:iCs/>
      <w:color w:val="404040" w:themeColor="text1" w:themeTint="BF"/>
      <w:lang w:val="en-CA"/>
    </w:rPr>
  </w:style>
  <w:style w:type="character" w:customStyle="1" w:styleId="QuoteChar">
    <w:name w:val="Quote Char"/>
    <w:basedOn w:val="DefaultParagraphFont"/>
    <w:link w:val="Quote"/>
    <w:uiPriority w:val="29"/>
    <w:rsid w:val="00385BA4"/>
    <w:rPr>
      <w:i/>
      <w:iCs/>
      <w:color w:val="404040" w:themeColor="text1" w:themeTint="BF"/>
    </w:rPr>
  </w:style>
  <w:style w:type="paragraph" w:styleId="ListParagraph">
    <w:name w:val="List Paragraph"/>
    <w:basedOn w:val="Normal"/>
    <w:uiPriority w:val="34"/>
    <w:qFormat/>
    <w:rsid w:val="00385BA4"/>
    <w:pPr>
      <w:ind w:left="720"/>
      <w:contextualSpacing/>
    </w:pPr>
    <w:rPr>
      <w:rFonts w:asciiTheme="minorHAnsi" w:eastAsiaTheme="minorHAnsi" w:hAnsiTheme="minorHAnsi" w:cstheme="minorBidi"/>
      <w:lang w:val="en-CA"/>
    </w:rPr>
  </w:style>
  <w:style w:type="character" w:styleId="IntenseEmphasis">
    <w:name w:val="Intense Emphasis"/>
    <w:basedOn w:val="DefaultParagraphFont"/>
    <w:uiPriority w:val="21"/>
    <w:qFormat/>
    <w:rsid w:val="00385BA4"/>
    <w:rPr>
      <w:i/>
      <w:iCs/>
      <w:color w:val="0F4761" w:themeColor="accent1" w:themeShade="BF"/>
    </w:rPr>
  </w:style>
  <w:style w:type="paragraph" w:styleId="IntenseQuote">
    <w:name w:val="Intense Quote"/>
    <w:basedOn w:val="Normal"/>
    <w:next w:val="Normal"/>
    <w:link w:val="IntenseQuoteChar"/>
    <w:uiPriority w:val="30"/>
    <w:qFormat/>
    <w:rsid w:val="00385BA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lang w:val="en-CA"/>
    </w:rPr>
  </w:style>
  <w:style w:type="character" w:customStyle="1" w:styleId="IntenseQuoteChar">
    <w:name w:val="Intense Quote Char"/>
    <w:basedOn w:val="DefaultParagraphFont"/>
    <w:link w:val="IntenseQuote"/>
    <w:uiPriority w:val="30"/>
    <w:rsid w:val="00385BA4"/>
    <w:rPr>
      <w:i/>
      <w:iCs/>
      <w:color w:val="0F4761" w:themeColor="accent1" w:themeShade="BF"/>
    </w:rPr>
  </w:style>
  <w:style w:type="character" w:styleId="IntenseReference">
    <w:name w:val="Intense Reference"/>
    <w:basedOn w:val="DefaultParagraphFont"/>
    <w:uiPriority w:val="32"/>
    <w:qFormat/>
    <w:rsid w:val="00385BA4"/>
    <w:rPr>
      <w:b/>
      <w:bCs/>
      <w:smallCaps/>
      <w:color w:val="0F4761" w:themeColor="accent1" w:themeShade="BF"/>
      <w:spacing w:val="5"/>
    </w:rPr>
  </w:style>
  <w:style w:type="paragraph" w:styleId="Header">
    <w:name w:val="header"/>
    <w:basedOn w:val="Normal"/>
    <w:link w:val="HeaderChar"/>
    <w:rsid w:val="00385BA4"/>
    <w:pPr>
      <w:tabs>
        <w:tab w:val="center" w:pos="4320"/>
        <w:tab w:val="right" w:pos="8640"/>
      </w:tabs>
    </w:pPr>
  </w:style>
  <w:style w:type="character" w:customStyle="1" w:styleId="HeaderChar">
    <w:name w:val="Header Char"/>
    <w:basedOn w:val="DefaultParagraphFont"/>
    <w:link w:val="Header"/>
    <w:rsid w:val="00385BA4"/>
    <w:rPr>
      <w:rFonts w:ascii="Times New Roman" w:eastAsia="Times New Roman" w:hAnsi="Times New Roman" w:cs="Times New Roman"/>
      <w:lang w:val="en-US"/>
    </w:rPr>
  </w:style>
  <w:style w:type="character" w:customStyle="1" w:styleId="ital-inline">
    <w:name w:val="ital-inline"/>
    <w:basedOn w:val="DefaultParagraphFont"/>
    <w:rsid w:val="00385BA4"/>
  </w:style>
  <w:style w:type="character" w:styleId="Hyperlink">
    <w:name w:val="Hyperlink"/>
    <w:rsid w:val="00385B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erence.com/browse/wiki/Flashforward" TargetMode="External"/><Relationship Id="rId3" Type="http://schemas.openxmlformats.org/officeDocument/2006/relationships/webSettings" Target="webSettings.xml"/><Relationship Id="rId7" Type="http://schemas.openxmlformats.org/officeDocument/2006/relationships/hyperlink" Target="http://www.reference.com/browse/wiki/Backstor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ference.com/browse/wiki/Plot_%28narrative%29" TargetMode="External"/><Relationship Id="rId11" Type="http://schemas.openxmlformats.org/officeDocument/2006/relationships/theme" Target="theme/theme1.xml"/><Relationship Id="rId5" Type="http://schemas.openxmlformats.org/officeDocument/2006/relationships/hyperlink" Target="http://www.reference.com/browse/wiki/Scene_%28fiction%29"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1223</Words>
  <Characters>6975</Characters>
  <Application>Microsoft Office Word</Application>
  <DocSecurity>0</DocSecurity>
  <Lines>58</Lines>
  <Paragraphs>16</Paragraphs>
  <ScaleCrop>false</ScaleCrop>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Dube</dc:creator>
  <cp:keywords/>
  <dc:description/>
  <cp:lastModifiedBy>Shelley Dube</cp:lastModifiedBy>
  <cp:revision>1</cp:revision>
  <dcterms:created xsi:type="dcterms:W3CDTF">2024-09-10T15:58:00Z</dcterms:created>
  <dcterms:modified xsi:type="dcterms:W3CDTF">2024-09-10T15:59:00Z</dcterms:modified>
</cp:coreProperties>
</file>