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ED33" w14:textId="77777777" w:rsidR="00317163" w:rsidRPr="006E7FDF" w:rsidRDefault="00317163" w:rsidP="00317163">
      <w:pPr>
        <w:jc w:val="center"/>
        <w:rPr>
          <w:rFonts w:ascii="American Typewriter" w:eastAsia="Letter Gothic Std" w:hAnsi="American Typewriter" w:cs="Letter Gothic Std"/>
          <w:b/>
          <w:bCs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>English 12 - Literature Circle Presentation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 xml:space="preserve"> (Pd 3)</w:t>
      </w:r>
    </w:p>
    <w:p w14:paraId="3AC5883B" w14:textId="77777777" w:rsidR="00317163" w:rsidRPr="006E7FDF" w:rsidRDefault="00317163" w:rsidP="00317163">
      <w:pPr>
        <w:jc w:val="center"/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</w:rPr>
        <w:t>Culminating Group Project Criteria</w:t>
      </w:r>
    </w:p>
    <w:p w14:paraId="47081CF2" w14:textId="77777777" w:rsidR="00317163" w:rsidRPr="006E7FDF" w:rsidRDefault="00317163" w:rsidP="00317163">
      <w:pPr>
        <w:ind w:firstLine="360"/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</w:rPr>
        <w:t xml:space="preserve">Having now completed our Literature Circles, it is time to come together as a group and share with your class what you have learned about this piece of literature: its topics, its themes, its literary techniques, and how your group believes it relates to the world/society around us. </w:t>
      </w:r>
    </w:p>
    <w:p w14:paraId="1D4B3DC4" w14:textId="77777777" w:rsidR="00317163" w:rsidRPr="006E7FDF" w:rsidRDefault="00317163" w:rsidP="00317163">
      <w:pPr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</w:rPr>
        <w:t xml:space="preserve"> </w:t>
      </w:r>
    </w:p>
    <w:p w14:paraId="6A8D577A" w14:textId="77777777" w:rsidR="00317163" w:rsidRPr="007E1582" w:rsidRDefault="00317163" w:rsidP="0031716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</w:rPr>
        <w:t xml:space="preserve">Each group will be responsible for creating and presenting a mini lesson that ‘sells’ your group’s novel to your classmates. </w:t>
      </w:r>
    </w:p>
    <w:p w14:paraId="4B61C3E7" w14:textId="77777777" w:rsidR="00317163" w:rsidRPr="007E1582" w:rsidRDefault="00317163" w:rsidP="0031716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</w:rPr>
        <w:t xml:space="preserve">You must “teach” (convey) the necessary background information and the basic plot of your novel (without spoiling anything!). Here you want to choose the most interesting points, </w:t>
      </w:r>
      <w:proofErr w:type="gramStart"/>
      <w:r w:rsidRPr="006E7FDF">
        <w:rPr>
          <w:rFonts w:ascii="American Typewriter" w:eastAsia="Letter Gothic Std" w:hAnsi="American Typewriter" w:cs="Letter Gothic Std"/>
          <w:sz w:val="24"/>
          <w:szCs w:val="24"/>
        </w:rPr>
        <w:t>ideas</w:t>
      </w:r>
      <w:proofErr w:type="gramEnd"/>
      <w:r w:rsidRPr="006E7FDF">
        <w:rPr>
          <w:rFonts w:ascii="American Typewriter" w:eastAsia="Letter Gothic Std" w:hAnsi="American Typewriter" w:cs="Letter Gothic Std"/>
          <w:sz w:val="24"/>
          <w:szCs w:val="24"/>
        </w:rPr>
        <w:t xml:space="preserve"> and information that you think will sell your classmates on wanting to read your novel.</w:t>
      </w:r>
    </w:p>
    <w:p w14:paraId="00A553EE" w14:textId="77777777" w:rsidR="00317163" w:rsidRPr="006E7FDF" w:rsidRDefault="00317163" w:rsidP="0031716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</w:rPr>
        <w:t>Your group’s presentation should flow smoothly and have all the necessary materials ready to go. Each group member should have an equal speaking/presenting role (</w:t>
      </w:r>
      <w:proofErr w:type="spellStart"/>
      <w:r w:rsidRPr="006E7FDF">
        <w:rPr>
          <w:rFonts w:ascii="American Typewriter" w:eastAsia="Letter Gothic Std" w:hAnsi="American Typewriter" w:cs="Letter Gothic Std"/>
          <w:sz w:val="24"/>
          <w:szCs w:val="24"/>
        </w:rPr>
        <w:t>ie</w:t>
      </w:r>
      <w:proofErr w:type="spellEnd"/>
      <w:r w:rsidRPr="006E7FDF">
        <w:rPr>
          <w:rFonts w:ascii="American Typewriter" w:eastAsia="Letter Gothic Std" w:hAnsi="American Typewriter" w:cs="Letter Gothic Std"/>
          <w:sz w:val="24"/>
          <w:szCs w:val="24"/>
        </w:rPr>
        <w:t xml:space="preserve">/ no one just stands there and holds cue cards a la Vanna White) and each group member should contribute equitably and fairly to the creation of the entire presentation. </w:t>
      </w:r>
    </w:p>
    <w:p w14:paraId="61919139" w14:textId="77777777" w:rsidR="00317163" w:rsidRPr="006E7FDF" w:rsidRDefault="00317163" w:rsidP="00317163">
      <w:pPr>
        <w:ind w:left="360"/>
        <w:rPr>
          <w:rFonts w:ascii="American Typewriter" w:eastAsia="Letter Gothic Std" w:hAnsi="American Typewriter" w:cs="Letter Gothic Std"/>
          <w:b/>
          <w:bCs/>
          <w:sz w:val="24"/>
          <w:szCs w:val="24"/>
        </w:rPr>
      </w:pPr>
    </w:p>
    <w:p w14:paraId="287D27A7" w14:textId="77777777" w:rsidR="00317163" w:rsidRPr="006E7FDF" w:rsidRDefault="00317163" w:rsidP="00317163">
      <w:pPr>
        <w:ind w:left="360"/>
        <w:jc w:val="center"/>
        <w:rPr>
          <w:rFonts w:ascii="American Typewriter" w:eastAsia="Letter Gothic Std" w:hAnsi="American Typewriter" w:cs="Letter Gothic Std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>Your entire presentation needs to be 10-15 minutes in length.</w:t>
      </w:r>
    </w:p>
    <w:p w14:paraId="6466FED8" w14:textId="77777777" w:rsidR="00317163" w:rsidRPr="006E7FDF" w:rsidRDefault="00317163" w:rsidP="00317163">
      <w:pPr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 xml:space="preserve"> </w:t>
      </w:r>
    </w:p>
    <w:p w14:paraId="5E4B81C1" w14:textId="77777777" w:rsidR="00317163" w:rsidRPr="006E7FDF" w:rsidRDefault="00317163" w:rsidP="00317163">
      <w:pPr>
        <w:ind w:firstLine="360"/>
        <w:rPr>
          <w:rFonts w:ascii="American Typewriter" w:eastAsia="Letter Gothic Std" w:hAnsi="American Typewriter" w:cs="Letter Gothic Std"/>
          <w:sz w:val="24"/>
          <w:szCs w:val="24"/>
          <w:lang w:val="en-CA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 xml:space="preserve">This presentation is out of 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24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 </w:t>
      </w:r>
      <w:proofErr w:type="gramStart"/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marks</w:t>
      </w:r>
      <w:proofErr w:type="gramEnd"/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 xml:space="preserve"> and it will serve as the final assessment for the Literature Circle Unit. In addition to handing in a copy of your written portion of your presentation, marks will be given for each person’s oral participation in the presentation (volume, eye contact, clear manner of speaking </w:t>
      </w:r>
      <w:proofErr w:type="spellStart"/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>etc</w:t>
      </w:r>
      <w:proofErr w:type="spellEnd"/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>)</w:t>
      </w:r>
      <w:r>
        <w:rPr>
          <w:rFonts w:ascii="American Typewriter" w:eastAsia="Letter Gothic Std" w:hAnsi="American Typewriter" w:cs="Letter Gothic Std"/>
          <w:sz w:val="24"/>
          <w:szCs w:val="24"/>
          <w:lang w:val="en-CA"/>
        </w:rPr>
        <w:t xml:space="preserve"> </w:t>
      </w:r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 xml:space="preserve">as well as for the group’s content analysis of their novel. </w:t>
      </w:r>
    </w:p>
    <w:p w14:paraId="11BDA86D" w14:textId="77777777" w:rsidR="00317163" w:rsidRPr="006E7FDF" w:rsidRDefault="00317163" w:rsidP="00317163">
      <w:pPr>
        <w:rPr>
          <w:rFonts w:ascii="American Typewriter" w:eastAsia="Letter Gothic Std" w:hAnsi="American Typewriter" w:cs="Letter Gothic Std"/>
          <w:sz w:val="24"/>
          <w:szCs w:val="24"/>
          <w:lang w:val="en-CA"/>
        </w:rPr>
      </w:pPr>
    </w:p>
    <w:p w14:paraId="33F312DF" w14:textId="77777777" w:rsidR="00317163" w:rsidRPr="006E7FDF" w:rsidRDefault="00317163" w:rsidP="00317163">
      <w:pPr>
        <w:ind w:firstLine="360"/>
        <w:rPr>
          <w:rFonts w:ascii="American Typewriter" w:eastAsia="Letter Gothic Std" w:hAnsi="American Typewriter" w:cs="Letter Gothic Std"/>
          <w:sz w:val="24"/>
          <w:szCs w:val="24"/>
          <w:lang w:val="en-CA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 xml:space="preserve">Students will have the opportunity to assess their group members as well as their own effort and participation throughout the process of planning, </w:t>
      </w:r>
      <w:proofErr w:type="gramStart"/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>preparing</w:t>
      </w:r>
      <w:proofErr w:type="gramEnd"/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 xml:space="preserve"> and executing the presentation. I will consider these assessments into the final overall mark.</w:t>
      </w:r>
    </w:p>
    <w:p w14:paraId="0F27D479" w14:textId="77777777" w:rsidR="00317163" w:rsidRPr="006E7FDF" w:rsidRDefault="00317163" w:rsidP="00317163">
      <w:pPr>
        <w:rPr>
          <w:rFonts w:ascii="American Typewriter" w:eastAsia="Letter Gothic Std" w:hAnsi="American Typewriter" w:cs="Letter Gothic Std"/>
          <w:sz w:val="24"/>
          <w:szCs w:val="24"/>
          <w:lang w:val="en-CA"/>
        </w:rPr>
      </w:pPr>
    </w:p>
    <w:p w14:paraId="060EE92C" w14:textId="77777777" w:rsidR="00317163" w:rsidRPr="006E7FDF" w:rsidRDefault="00317163" w:rsidP="00317163">
      <w:pP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</w:pP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You will have time in class on 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April 22, April </w:t>
      </w:r>
      <w:proofErr w:type="gramStart"/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24</w:t>
      </w:r>
      <w:proofErr w:type="gramEnd"/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 and April 26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 to plan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, prepare and practice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 your presentation. Presentations will take place in class on 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May 1 and May 3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. The grade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 for this presentation will be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 counted towards your Term 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3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 report card. </w:t>
      </w:r>
    </w:p>
    <w:p w14:paraId="0772654C" w14:textId="77777777" w:rsidR="00C220FA" w:rsidRDefault="00C220FA"/>
    <w:sectPr w:rsidR="00C220FA" w:rsidSect="00B1627E">
      <w:headerReference w:type="default" r:id="rId5"/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Letter Gothic Std">
    <w:altName w:val="Calibri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127B7B0D" w14:paraId="7E3B7400" w14:textId="77777777" w:rsidTr="127B7B0D">
      <w:tc>
        <w:tcPr>
          <w:tcW w:w="3009" w:type="dxa"/>
        </w:tcPr>
        <w:p w14:paraId="00CB23CA" w14:textId="77777777" w:rsidR="00000000" w:rsidRDefault="00000000" w:rsidP="127B7B0D">
          <w:pPr>
            <w:pStyle w:val="Header"/>
            <w:ind w:left="-115"/>
          </w:pPr>
        </w:p>
      </w:tc>
      <w:tc>
        <w:tcPr>
          <w:tcW w:w="3009" w:type="dxa"/>
        </w:tcPr>
        <w:p w14:paraId="0C28B987" w14:textId="77777777" w:rsidR="00000000" w:rsidRDefault="00000000" w:rsidP="127B7B0D">
          <w:pPr>
            <w:pStyle w:val="Header"/>
            <w:jc w:val="center"/>
          </w:pPr>
        </w:p>
      </w:tc>
      <w:tc>
        <w:tcPr>
          <w:tcW w:w="3009" w:type="dxa"/>
        </w:tcPr>
        <w:p w14:paraId="11622BEA" w14:textId="77777777" w:rsidR="00000000" w:rsidRDefault="00000000" w:rsidP="127B7B0D">
          <w:pPr>
            <w:pStyle w:val="Header"/>
            <w:ind w:right="-115"/>
            <w:jc w:val="right"/>
          </w:pPr>
        </w:p>
      </w:tc>
    </w:tr>
  </w:tbl>
  <w:p w14:paraId="49DE3134" w14:textId="77777777" w:rsidR="00000000" w:rsidRDefault="00000000" w:rsidP="127B7B0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127B7B0D" w14:paraId="35A11486" w14:textId="77777777" w:rsidTr="127B7B0D">
      <w:tc>
        <w:tcPr>
          <w:tcW w:w="3009" w:type="dxa"/>
        </w:tcPr>
        <w:p w14:paraId="68981510" w14:textId="77777777" w:rsidR="00000000" w:rsidRDefault="00000000" w:rsidP="127B7B0D">
          <w:pPr>
            <w:pStyle w:val="Header"/>
            <w:ind w:left="-115"/>
          </w:pPr>
          <w:r>
            <w:t>English 12</w:t>
          </w:r>
        </w:p>
        <w:p w14:paraId="2D6CFD5A" w14:textId="77777777" w:rsidR="00000000" w:rsidRDefault="00000000" w:rsidP="127B7B0D">
          <w:pPr>
            <w:pStyle w:val="Header"/>
            <w:ind w:left="-115"/>
          </w:pPr>
          <w:proofErr w:type="spellStart"/>
          <w:r>
            <w:t>Ms</w:t>
          </w:r>
          <w:proofErr w:type="spellEnd"/>
          <w:r>
            <w:t xml:space="preserve"> Dube</w:t>
          </w:r>
        </w:p>
      </w:tc>
      <w:tc>
        <w:tcPr>
          <w:tcW w:w="3009" w:type="dxa"/>
        </w:tcPr>
        <w:p w14:paraId="494026CF" w14:textId="77777777" w:rsidR="00000000" w:rsidRDefault="00000000" w:rsidP="127B7B0D">
          <w:pPr>
            <w:pStyle w:val="Header"/>
            <w:jc w:val="center"/>
          </w:pPr>
        </w:p>
      </w:tc>
      <w:tc>
        <w:tcPr>
          <w:tcW w:w="3009" w:type="dxa"/>
        </w:tcPr>
        <w:p w14:paraId="3D1DA71F" w14:textId="77777777" w:rsidR="00000000" w:rsidRDefault="00000000" w:rsidP="127B7B0D">
          <w:pPr>
            <w:pStyle w:val="Header"/>
            <w:ind w:right="-115"/>
            <w:jc w:val="right"/>
          </w:pPr>
        </w:p>
      </w:tc>
    </w:tr>
  </w:tbl>
  <w:p w14:paraId="7F9D1E5C" w14:textId="77777777" w:rsidR="00000000" w:rsidRDefault="00000000" w:rsidP="127B7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C595C"/>
    <w:multiLevelType w:val="hybridMultilevel"/>
    <w:tmpl w:val="EB002346"/>
    <w:lvl w:ilvl="0" w:tplc="A77C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25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48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29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E6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45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61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8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49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46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63"/>
    <w:rsid w:val="00317163"/>
    <w:rsid w:val="007A07D9"/>
    <w:rsid w:val="00826195"/>
    <w:rsid w:val="00861D82"/>
    <w:rsid w:val="00A11678"/>
    <w:rsid w:val="00B1627E"/>
    <w:rsid w:val="00C2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DED67"/>
  <w15:chartTrackingRefBased/>
  <w15:docId w15:val="{512E650A-308E-C344-8562-67F517C4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163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1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1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16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16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16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16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1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1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1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1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1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1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1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1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1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716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7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71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71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71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71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1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1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7163"/>
    <w:rPr>
      <w:b/>
      <w:bCs/>
      <w:smallCaps/>
      <w:color w:val="0F4761" w:themeColor="accent1" w:themeShade="BF"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317163"/>
  </w:style>
  <w:style w:type="paragraph" w:styleId="Header">
    <w:name w:val="header"/>
    <w:basedOn w:val="Normal"/>
    <w:link w:val="HeaderChar"/>
    <w:uiPriority w:val="99"/>
    <w:unhideWhenUsed/>
    <w:rsid w:val="0031716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CA"/>
    </w:rPr>
  </w:style>
  <w:style w:type="character" w:customStyle="1" w:styleId="HeaderChar1">
    <w:name w:val="Header Char1"/>
    <w:basedOn w:val="DefaultParagraphFont"/>
    <w:uiPriority w:val="99"/>
    <w:semiHidden/>
    <w:rsid w:val="00317163"/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17163"/>
  </w:style>
  <w:style w:type="paragraph" w:styleId="Footer">
    <w:name w:val="footer"/>
    <w:basedOn w:val="Normal"/>
    <w:link w:val="FooterChar"/>
    <w:uiPriority w:val="99"/>
    <w:unhideWhenUsed/>
    <w:rsid w:val="0031716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CA"/>
    </w:rPr>
  </w:style>
  <w:style w:type="character" w:customStyle="1" w:styleId="FooterChar1">
    <w:name w:val="Footer Char1"/>
    <w:basedOn w:val="DefaultParagraphFont"/>
    <w:uiPriority w:val="99"/>
    <w:semiHidden/>
    <w:rsid w:val="00317163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Dube</dc:creator>
  <cp:keywords/>
  <dc:description/>
  <cp:lastModifiedBy>Shelley Dube</cp:lastModifiedBy>
  <cp:revision>1</cp:revision>
  <dcterms:created xsi:type="dcterms:W3CDTF">2024-04-19T16:23:00Z</dcterms:created>
  <dcterms:modified xsi:type="dcterms:W3CDTF">2024-04-19T16:24:00Z</dcterms:modified>
</cp:coreProperties>
</file>